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3256A" w:rsidRDefault="00B65E6F" w:rsidP="00C3256A">
      <w:pPr>
        <w:jc w:val="center"/>
        <w:divId w:val="411783430"/>
        <w:rPr>
          <w:rFonts w:ascii="微软雅黑" w:eastAsia="微软雅黑" w:hAnsi="微软雅黑" w:cs="Times New Roman" w:hint="eastAsia"/>
          <w:color w:val="333333"/>
          <w:sz w:val="27"/>
          <w:szCs w:val="27"/>
        </w:rPr>
      </w:pPr>
      <w:r>
        <w:rPr>
          <w:rFonts w:ascii="微软雅黑" w:eastAsia="微软雅黑" w:hAnsi="微软雅黑" w:cs="Times New Roman" w:hint="eastAsia"/>
          <w:color w:val="333333"/>
          <w:sz w:val="27"/>
          <w:szCs w:val="27"/>
        </w:rPr>
        <w:t> </w:t>
      </w:r>
      <w:bookmarkStart w:id="0" w:name="_GoBack"/>
      <w:bookmarkEnd w:id="0"/>
      <w:r>
        <w:rPr>
          <w:rStyle w:val="a6"/>
          <w:rFonts w:ascii="微软雅黑" w:eastAsia="微软雅黑" w:hAnsi="微软雅黑" w:hint="eastAsia"/>
          <w:color w:val="333333"/>
          <w:sz w:val="27"/>
          <w:szCs w:val="27"/>
        </w:rPr>
        <w:t>纳税缴费信用管理办法</w:t>
      </w:r>
    </w:p>
    <w:p w:rsidR="00000000" w:rsidRDefault="00B65E6F">
      <w:pPr>
        <w:spacing w:before="100" w:beforeAutospacing="1" w:after="100" w:afterAutospacing="1"/>
        <w:jc w:val="center"/>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w:t>
      </w:r>
    </w:p>
    <w:p w:rsidR="00000000" w:rsidRDefault="00B65E6F">
      <w:pPr>
        <w:spacing w:before="100" w:beforeAutospacing="1" w:after="100" w:afterAutospacing="1"/>
        <w:jc w:val="center"/>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第一章</w:t>
      </w:r>
      <w:r>
        <w:rPr>
          <w:rStyle w:val="a6"/>
          <w:rFonts w:ascii="微软雅黑" w:eastAsia="微软雅黑" w:hAnsi="微软雅黑" w:hint="eastAsia"/>
          <w:color w:val="333333"/>
          <w:sz w:val="27"/>
          <w:szCs w:val="27"/>
        </w:rPr>
        <w:t> </w:t>
      </w:r>
      <w:r>
        <w:rPr>
          <w:rStyle w:val="a6"/>
          <w:rFonts w:ascii="微软雅黑" w:eastAsia="微软雅黑" w:hAnsi="微软雅黑" w:hint="eastAsia"/>
          <w:color w:val="333333"/>
          <w:sz w:val="27"/>
          <w:szCs w:val="27"/>
        </w:rPr>
        <w:t> </w:t>
      </w:r>
      <w:r>
        <w:rPr>
          <w:rStyle w:val="a6"/>
          <w:rFonts w:ascii="微软雅黑" w:eastAsia="微软雅黑" w:hAnsi="微软雅黑" w:hint="eastAsia"/>
          <w:color w:val="333333"/>
          <w:sz w:val="27"/>
          <w:szCs w:val="27"/>
        </w:rPr>
        <w:t>总</w:t>
      </w:r>
      <w:r>
        <w:rPr>
          <w:rStyle w:val="a6"/>
          <w:rFonts w:ascii="微软雅黑" w:eastAsia="微软雅黑" w:hAnsi="微软雅黑" w:hint="eastAsia"/>
          <w:color w:val="333333"/>
          <w:sz w:val="27"/>
          <w:szCs w:val="27"/>
        </w:rPr>
        <w:t> </w:t>
      </w:r>
      <w:r>
        <w:rPr>
          <w:rStyle w:val="a6"/>
          <w:rFonts w:ascii="微软雅黑" w:eastAsia="微软雅黑" w:hAnsi="微软雅黑" w:hint="eastAsia"/>
          <w:color w:val="333333"/>
          <w:sz w:val="27"/>
          <w:szCs w:val="27"/>
        </w:rPr>
        <w:t> </w:t>
      </w:r>
      <w:r>
        <w:rPr>
          <w:rStyle w:val="a6"/>
          <w:rFonts w:ascii="微软雅黑" w:eastAsia="微软雅黑" w:hAnsi="微软雅黑" w:hint="eastAsia"/>
          <w:color w:val="333333"/>
          <w:sz w:val="27"/>
          <w:szCs w:val="27"/>
        </w:rPr>
        <w:t>则</w:t>
      </w:r>
    </w:p>
    <w:p w:rsidR="00000000" w:rsidRDefault="00B65E6F">
      <w:pPr>
        <w:spacing w:before="100" w:beforeAutospacing="1" w:after="100" w:afterAutospacing="1"/>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第一条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为了规范纳税缴费信用管理，促进纳税人缴费人诚信自律，提高税法遵从度，推进社会信用体系建设，根据《中华人民共和国税收征收管理法》及其实施细则，《优化营商环境条例》，中共中央办公厅、国务院办公厅印发的《关于进一步深化税收征管改革的意见》《关于推进社会信用体系建设高质量发展促进形成新发展格局的意见》《关于健全社会信用体系的意见》，制定本办法。</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第二条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本办法所称纳税缴费信用管理，是指税务机关对纳税人缴费人的纳税缴费信用信息开展的采集、评价、确定、发布和应用等活动。</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第三条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本办法适用于已办理税务信息确认、身份信息报告，从事生产、经营的企业纳税人缴费人（以下简称经营主体）。</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个体工商户和从事生产、经营的其他类型纳税人缴费人可自愿申请纳入本办法管理。</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第四条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国家税务总局主管全国纳税缴费信用管理工作。省以下税务机关负责所辖地区纳税缴费信用管理工作的组织和实施。</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第五条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纳税缴费信用管理遵循依法依规、客观公正、标准统一、分级分类、动态调整的原则。</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第六条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国家税务总局负责纳税缴费信用管理工作的信息化建设，规范统一纳税缴费信用管理。</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lastRenderedPageBreak/>
        <w:t>第七条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税务机关积极参与社会信用体系建设，与相关部门建立信用信息共建共享共用机制，推动纳税缴费信用与其他社会信用联动管理。</w:t>
      </w:r>
    </w:p>
    <w:p w:rsidR="00000000" w:rsidRDefault="00B65E6F">
      <w:pPr>
        <w:spacing w:before="100" w:beforeAutospacing="1" w:after="100" w:afterAutospacing="1"/>
        <w:ind w:firstLine="480"/>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w:t>
      </w:r>
    </w:p>
    <w:p w:rsidR="00000000" w:rsidRDefault="00B65E6F">
      <w:pPr>
        <w:spacing w:before="100" w:beforeAutospacing="1" w:after="100" w:afterAutospacing="1"/>
        <w:jc w:val="center"/>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第二章</w:t>
      </w:r>
      <w:r>
        <w:rPr>
          <w:rStyle w:val="a6"/>
          <w:rFonts w:ascii="微软雅黑" w:eastAsia="微软雅黑" w:hAnsi="微软雅黑" w:hint="eastAsia"/>
          <w:color w:val="333333"/>
          <w:sz w:val="27"/>
          <w:szCs w:val="27"/>
        </w:rPr>
        <w:t> </w:t>
      </w:r>
      <w:r>
        <w:rPr>
          <w:rStyle w:val="a6"/>
          <w:rFonts w:ascii="微软雅黑" w:eastAsia="微软雅黑" w:hAnsi="微软雅黑" w:hint="eastAsia"/>
          <w:color w:val="333333"/>
          <w:sz w:val="27"/>
          <w:szCs w:val="27"/>
        </w:rPr>
        <w:t> </w:t>
      </w:r>
      <w:r>
        <w:rPr>
          <w:rStyle w:val="a6"/>
          <w:rFonts w:ascii="微软雅黑" w:eastAsia="微软雅黑" w:hAnsi="微软雅黑" w:hint="eastAsia"/>
          <w:color w:val="333333"/>
          <w:sz w:val="27"/>
          <w:szCs w:val="27"/>
        </w:rPr>
        <w:t>信用信息采集</w:t>
      </w:r>
    </w:p>
    <w:p w:rsidR="00000000" w:rsidRDefault="00B65E6F">
      <w:pPr>
        <w:spacing w:before="100" w:beforeAutospacing="1" w:after="100" w:afterAutospacing="1"/>
        <w:ind w:firstLine="480"/>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第八条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纳税缴费信用信息采集是指税务机关对经营主体纳税缴费信用信息的记载和整理。</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第九条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纳税缴费信用信息包括信用基本信息、税务内部信息、外部信息。</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信用基本信息包括经营主体的基础信息和纳税缴费信用历史记录。</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税务内部信息包括经常性指标信息和非经常性指标信息。经常性指</w:t>
      </w:r>
      <w:r>
        <w:rPr>
          <w:rFonts w:ascii="微软雅黑" w:eastAsia="微软雅黑" w:hAnsi="微软雅黑" w:hint="eastAsia"/>
          <w:color w:val="333333"/>
          <w:sz w:val="27"/>
          <w:szCs w:val="27"/>
        </w:rPr>
        <w:t>标信息是指税费申报信息、税费款缴纳信息、发票与税控器具信息、登记与账簿信息等经营主体经常产生的指标信息；非经常性指标信息是指税务检查信息等经营主体不经常产生的指标信息。</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外部信息包括外部参考信息和外部评价信息。外部参考信息包括相关部门评定的优良信用记录和不良信用记录；外部评价信息是指从相关部门取得的影响经营主体纳税缴费信用评价的指标信息。</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第十条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纳税缴费信用信息采集工作由国家税务总局和省税务机关组织实施。</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第十一条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本办法第九条第二款、第三款经营主体信用基本信息、税务内部信息由税务机关从税务管理系统中</w:t>
      </w:r>
      <w:r>
        <w:rPr>
          <w:rFonts w:ascii="微软雅黑" w:eastAsia="微软雅黑" w:hAnsi="微软雅黑" w:hint="eastAsia"/>
          <w:color w:val="333333"/>
          <w:sz w:val="27"/>
          <w:szCs w:val="27"/>
        </w:rPr>
        <w:t>采集。</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本办法第九条第四款外部信息主要通过税务管理系统、国家统一信用信息平台、部门间数据交换等渠道采集。</w:t>
      </w:r>
    </w:p>
    <w:p w:rsidR="00000000" w:rsidRDefault="00B65E6F">
      <w:pPr>
        <w:spacing w:before="100" w:beforeAutospacing="1" w:after="100" w:afterAutospacing="1"/>
        <w:ind w:firstLine="480"/>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w:t>
      </w:r>
    </w:p>
    <w:p w:rsidR="00000000" w:rsidRDefault="00B65E6F">
      <w:pPr>
        <w:spacing w:before="100" w:beforeAutospacing="1" w:after="100" w:afterAutospacing="1"/>
        <w:jc w:val="center"/>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第三章</w:t>
      </w:r>
      <w:r>
        <w:rPr>
          <w:rStyle w:val="a6"/>
          <w:rFonts w:ascii="微软雅黑" w:eastAsia="微软雅黑" w:hAnsi="微软雅黑" w:hint="eastAsia"/>
          <w:color w:val="333333"/>
          <w:sz w:val="27"/>
          <w:szCs w:val="27"/>
        </w:rPr>
        <w:t xml:space="preserve"> </w:t>
      </w:r>
      <w:r>
        <w:rPr>
          <w:rStyle w:val="a6"/>
          <w:rFonts w:ascii="微软雅黑" w:eastAsia="微软雅黑" w:hAnsi="微软雅黑" w:hint="eastAsia"/>
          <w:color w:val="333333"/>
          <w:sz w:val="27"/>
          <w:szCs w:val="27"/>
        </w:rPr>
        <w:t> </w:t>
      </w:r>
      <w:r>
        <w:rPr>
          <w:rStyle w:val="a6"/>
          <w:rFonts w:ascii="微软雅黑" w:eastAsia="微软雅黑" w:hAnsi="微软雅黑" w:hint="eastAsia"/>
          <w:color w:val="333333"/>
          <w:sz w:val="27"/>
          <w:szCs w:val="27"/>
        </w:rPr>
        <w:t>评</w:t>
      </w:r>
      <w:r>
        <w:rPr>
          <w:rStyle w:val="a6"/>
          <w:rFonts w:ascii="微软雅黑" w:eastAsia="微软雅黑" w:hAnsi="微软雅黑" w:hint="eastAsia"/>
          <w:color w:val="333333"/>
          <w:sz w:val="27"/>
          <w:szCs w:val="27"/>
        </w:rPr>
        <w:t> </w:t>
      </w:r>
      <w:r>
        <w:rPr>
          <w:rStyle w:val="a6"/>
          <w:rFonts w:ascii="微软雅黑" w:eastAsia="微软雅黑" w:hAnsi="微软雅黑" w:hint="eastAsia"/>
          <w:color w:val="333333"/>
          <w:sz w:val="27"/>
          <w:szCs w:val="27"/>
        </w:rPr>
        <w:t> </w:t>
      </w:r>
      <w:r>
        <w:rPr>
          <w:rStyle w:val="a6"/>
          <w:rFonts w:ascii="微软雅黑" w:eastAsia="微软雅黑" w:hAnsi="微软雅黑" w:hint="eastAsia"/>
          <w:color w:val="333333"/>
          <w:sz w:val="27"/>
          <w:szCs w:val="27"/>
        </w:rPr>
        <w:t>价</w:t>
      </w:r>
    </w:p>
    <w:p w:rsidR="00000000" w:rsidRDefault="00B65E6F">
      <w:pPr>
        <w:spacing w:before="100" w:beforeAutospacing="1" w:after="100" w:afterAutospacing="1"/>
        <w:ind w:firstLine="480"/>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第十二条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税务机关遵循无记载不评价、何时记载何时评价的原则，使用经营主体的纳税缴费信用信息，并按照规定的评价指标和评价方式确定纳税缴费信用级别。</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第十三条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纳税缴费信用评价采取年度评价指标得分和直接判级方式。评价指标包括税务内部信息和外部评价信息。</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年度评价指标得分采取扣分方式。经营主体经常性指标和非经常性指标信息齐全的，从</w:t>
      </w:r>
      <w:r>
        <w:rPr>
          <w:rFonts w:ascii="微软雅黑" w:eastAsia="微软雅黑" w:hAnsi="微软雅黑" w:hint="eastAsia"/>
          <w:color w:val="333333"/>
          <w:sz w:val="27"/>
          <w:szCs w:val="27"/>
        </w:rPr>
        <w:t>100</w:t>
      </w:r>
      <w:r>
        <w:rPr>
          <w:rFonts w:ascii="微软雅黑" w:eastAsia="微软雅黑" w:hAnsi="微软雅黑" w:hint="eastAsia"/>
          <w:color w:val="333333"/>
          <w:sz w:val="27"/>
          <w:szCs w:val="27"/>
        </w:rPr>
        <w:t>分起评；非经常性指标缺失，经常性指标中纳税</w:t>
      </w:r>
      <w:r>
        <w:rPr>
          <w:rFonts w:ascii="微软雅黑" w:eastAsia="微软雅黑" w:hAnsi="微软雅黑" w:hint="eastAsia"/>
          <w:color w:val="333333"/>
          <w:sz w:val="27"/>
          <w:szCs w:val="27"/>
        </w:rPr>
        <w:t>缴费信息齐全的，从</w:t>
      </w:r>
      <w:r>
        <w:rPr>
          <w:rFonts w:ascii="微软雅黑" w:eastAsia="微软雅黑" w:hAnsi="微软雅黑" w:hint="eastAsia"/>
          <w:color w:val="333333"/>
          <w:sz w:val="27"/>
          <w:szCs w:val="27"/>
        </w:rPr>
        <w:t>93</w:t>
      </w:r>
      <w:r>
        <w:rPr>
          <w:rFonts w:ascii="微软雅黑" w:eastAsia="微软雅黑" w:hAnsi="微软雅黑" w:hint="eastAsia"/>
          <w:color w:val="333333"/>
          <w:sz w:val="27"/>
          <w:szCs w:val="27"/>
        </w:rPr>
        <w:t>分起评，不齐全的，从</w:t>
      </w:r>
      <w:r>
        <w:rPr>
          <w:rFonts w:ascii="微软雅黑" w:eastAsia="微软雅黑" w:hAnsi="微软雅黑" w:hint="eastAsia"/>
          <w:color w:val="333333"/>
          <w:sz w:val="27"/>
          <w:szCs w:val="27"/>
        </w:rPr>
        <w:t>90</w:t>
      </w:r>
      <w:r>
        <w:rPr>
          <w:rFonts w:ascii="微软雅黑" w:eastAsia="微软雅黑" w:hAnsi="微软雅黑" w:hint="eastAsia"/>
          <w:color w:val="333333"/>
          <w:sz w:val="27"/>
          <w:szCs w:val="27"/>
        </w:rPr>
        <w:t>分起评。</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直接判级适用于首次在税务机关办理税费事宜的经营主体（以下简称新设立经营主体）或者有严重失信行为的经营主体。</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纳税缴费信用评价指标和评价方式见附件</w:t>
      </w:r>
      <w:r>
        <w:rPr>
          <w:rFonts w:ascii="微软雅黑" w:eastAsia="微软雅黑" w:hAnsi="微软雅黑" w:hint="eastAsia"/>
          <w:color w:val="333333"/>
          <w:sz w:val="27"/>
          <w:szCs w:val="27"/>
        </w:rPr>
        <w:t>1</w:t>
      </w:r>
      <w:r>
        <w:rPr>
          <w:rFonts w:ascii="微软雅黑" w:eastAsia="微软雅黑" w:hAnsi="微软雅黑" w:hint="eastAsia"/>
          <w:color w:val="333333"/>
          <w:sz w:val="27"/>
          <w:szCs w:val="27"/>
        </w:rPr>
        <w:t>。</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第十四条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外部参考信息在纳税缴费信用评价结果中记录，与纳税缴费信用评价信息形成联动机制。</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第十五条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纳税缴费信用评价周期为一个公历年度。距首次在税务机关办理税费事宜时间不满一个评价年度的经营主体，不参加本期年度评价。</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第十六条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纳税缴费信用级别设</w:t>
      </w:r>
      <w:r>
        <w:rPr>
          <w:rFonts w:ascii="微软雅黑" w:eastAsia="微软雅黑" w:hAnsi="微软雅黑" w:hint="eastAsia"/>
          <w:color w:val="333333"/>
          <w:sz w:val="27"/>
          <w:szCs w:val="27"/>
        </w:rPr>
        <w:t>A</w:t>
      </w:r>
      <w:r>
        <w:rPr>
          <w:rFonts w:ascii="微软雅黑" w:eastAsia="微软雅黑" w:hAnsi="微软雅黑" w:hint="eastAsia"/>
          <w:color w:val="333333"/>
          <w:sz w:val="27"/>
          <w:szCs w:val="27"/>
        </w:rPr>
        <w:t>、</w:t>
      </w:r>
      <w:r>
        <w:rPr>
          <w:rFonts w:ascii="微软雅黑" w:eastAsia="微软雅黑" w:hAnsi="微软雅黑" w:hint="eastAsia"/>
          <w:color w:val="333333"/>
          <w:sz w:val="27"/>
          <w:szCs w:val="27"/>
        </w:rPr>
        <w:t>B</w:t>
      </w:r>
      <w:r>
        <w:rPr>
          <w:rFonts w:ascii="微软雅黑" w:eastAsia="微软雅黑" w:hAnsi="微软雅黑" w:hint="eastAsia"/>
          <w:color w:val="333333"/>
          <w:sz w:val="27"/>
          <w:szCs w:val="27"/>
        </w:rPr>
        <w:t>、</w:t>
      </w:r>
      <w:r>
        <w:rPr>
          <w:rFonts w:ascii="微软雅黑" w:eastAsia="微软雅黑" w:hAnsi="微软雅黑" w:hint="eastAsia"/>
          <w:color w:val="333333"/>
          <w:sz w:val="27"/>
          <w:szCs w:val="27"/>
        </w:rPr>
        <w:t>M</w:t>
      </w:r>
      <w:r>
        <w:rPr>
          <w:rFonts w:ascii="微软雅黑" w:eastAsia="微软雅黑" w:hAnsi="微软雅黑" w:hint="eastAsia"/>
          <w:color w:val="333333"/>
          <w:sz w:val="27"/>
          <w:szCs w:val="27"/>
        </w:rPr>
        <w:t>、</w:t>
      </w:r>
      <w:r>
        <w:rPr>
          <w:rFonts w:ascii="微软雅黑" w:eastAsia="微软雅黑" w:hAnsi="微软雅黑" w:hint="eastAsia"/>
          <w:color w:val="333333"/>
          <w:sz w:val="27"/>
          <w:szCs w:val="27"/>
        </w:rPr>
        <w:t>C</w:t>
      </w:r>
      <w:r>
        <w:rPr>
          <w:rFonts w:ascii="微软雅黑" w:eastAsia="微软雅黑" w:hAnsi="微软雅黑" w:hint="eastAsia"/>
          <w:color w:val="333333"/>
          <w:sz w:val="27"/>
          <w:szCs w:val="27"/>
        </w:rPr>
        <w:t>、</w:t>
      </w:r>
      <w:r>
        <w:rPr>
          <w:rFonts w:ascii="微软雅黑" w:eastAsia="微软雅黑" w:hAnsi="微软雅黑" w:hint="eastAsia"/>
          <w:color w:val="333333"/>
          <w:sz w:val="27"/>
          <w:szCs w:val="27"/>
        </w:rPr>
        <w:t>D</w:t>
      </w:r>
      <w:r>
        <w:rPr>
          <w:rFonts w:ascii="微软雅黑" w:eastAsia="微软雅黑" w:hAnsi="微软雅黑" w:hint="eastAsia"/>
          <w:color w:val="333333"/>
          <w:sz w:val="27"/>
          <w:szCs w:val="27"/>
        </w:rPr>
        <w:t>五级。</w:t>
      </w:r>
      <w:r>
        <w:rPr>
          <w:rFonts w:ascii="微软雅黑" w:eastAsia="微软雅黑" w:hAnsi="微软雅黑" w:hint="eastAsia"/>
          <w:color w:val="333333"/>
          <w:sz w:val="27"/>
          <w:szCs w:val="27"/>
        </w:rPr>
        <w:t>A</w:t>
      </w:r>
      <w:r>
        <w:rPr>
          <w:rFonts w:ascii="微软雅黑" w:eastAsia="微软雅黑" w:hAnsi="微软雅黑" w:hint="eastAsia"/>
          <w:color w:val="333333"/>
          <w:sz w:val="27"/>
          <w:szCs w:val="27"/>
        </w:rPr>
        <w:t>级为年度评价指标得分</w:t>
      </w:r>
      <w:r>
        <w:rPr>
          <w:rFonts w:ascii="微软雅黑" w:eastAsia="微软雅黑" w:hAnsi="微软雅黑" w:hint="eastAsia"/>
          <w:color w:val="333333"/>
          <w:sz w:val="27"/>
          <w:szCs w:val="27"/>
        </w:rPr>
        <w:t>90</w:t>
      </w:r>
      <w:r>
        <w:rPr>
          <w:rFonts w:ascii="微软雅黑" w:eastAsia="微软雅黑" w:hAnsi="微软雅黑" w:hint="eastAsia"/>
          <w:color w:val="333333"/>
          <w:sz w:val="27"/>
          <w:szCs w:val="27"/>
        </w:rPr>
        <w:t>分以上的；</w:t>
      </w:r>
      <w:r>
        <w:rPr>
          <w:rFonts w:ascii="微软雅黑" w:eastAsia="微软雅黑" w:hAnsi="微软雅黑" w:hint="eastAsia"/>
          <w:color w:val="333333"/>
          <w:sz w:val="27"/>
          <w:szCs w:val="27"/>
        </w:rPr>
        <w:t>B</w:t>
      </w:r>
      <w:r>
        <w:rPr>
          <w:rFonts w:ascii="微软雅黑" w:eastAsia="微软雅黑" w:hAnsi="微软雅黑" w:hint="eastAsia"/>
          <w:color w:val="333333"/>
          <w:sz w:val="27"/>
          <w:szCs w:val="27"/>
        </w:rPr>
        <w:t>级为年度评价指标得分</w:t>
      </w:r>
      <w:r>
        <w:rPr>
          <w:rFonts w:ascii="微软雅黑" w:eastAsia="微软雅黑" w:hAnsi="微软雅黑" w:hint="eastAsia"/>
          <w:color w:val="333333"/>
          <w:sz w:val="27"/>
          <w:szCs w:val="27"/>
        </w:rPr>
        <w:t>70</w:t>
      </w:r>
      <w:r>
        <w:rPr>
          <w:rFonts w:ascii="微软雅黑" w:eastAsia="微软雅黑" w:hAnsi="微软雅黑" w:hint="eastAsia"/>
          <w:color w:val="333333"/>
          <w:sz w:val="27"/>
          <w:szCs w:val="27"/>
        </w:rPr>
        <w:t>分以上</w:t>
      </w:r>
      <w:r>
        <w:rPr>
          <w:rFonts w:ascii="微软雅黑" w:eastAsia="微软雅黑" w:hAnsi="微软雅黑" w:hint="eastAsia"/>
          <w:color w:val="333333"/>
          <w:sz w:val="27"/>
          <w:szCs w:val="27"/>
        </w:rPr>
        <w:lastRenderedPageBreak/>
        <w:t>不满</w:t>
      </w:r>
      <w:r>
        <w:rPr>
          <w:rFonts w:ascii="微软雅黑" w:eastAsia="微软雅黑" w:hAnsi="微软雅黑" w:hint="eastAsia"/>
          <w:color w:val="333333"/>
          <w:sz w:val="27"/>
          <w:szCs w:val="27"/>
        </w:rPr>
        <w:t>90</w:t>
      </w:r>
      <w:r>
        <w:rPr>
          <w:rFonts w:ascii="微软雅黑" w:eastAsia="微软雅黑" w:hAnsi="微软雅黑" w:hint="eastAsia"/>
          <w:color w:val="333333"/>
          <w:sz w:val="27"/>
          <w:szCs w:val="27"/>
        </w:rPr>
        <w:t>分的；</w:t>
      </w:r>
      <w:r>
        <w:rPr>
          <w:rFonts w:ascii="微软雅黑" w:eastAsia="微软雅黑" w:hAnsi="微软雅黑" w:hint="eastAsia"/>
          <w:color w:val="333333"/>
          <w:sz w:val="27"/>
          <w:szCs w:val="27"/>
        </w:rPr>
        <w:t>M</w:t>
      </w:r>
      <w:r>
        <w:rPr>
          <w:rFonts w:ascii="微软雅黑" w:eastAsia="微软雅黑" w:hAnsi="微软雅黑" w:hint="eastAsia"/>
          <w:color w:val="333333"/>
          <w:sz w:val="27"/>
          <w:szCs w:val="27"/>
        </w:rPr>
        <w:t>级为新设立经营主体或者年度评价指标得分</w:t>
      </w:r>
      <w:r>
        <w:rPr>
          <w:rFonts w:ascii="微软雅黑" w:eastAsia="微软雅黑" w:hAnsi="微软雅黑" w:hint="eastAsia"/>
          <w:color w:val="333333"/>
          <w:sz w:val="27"/>
          <w:szCs w:val="27"/>
        </w:rPr>
        <w:t>70</w:t>
      </w:r>
      <w:r>
        <w:rPr>
          <w:rFonts w:ascii="微软雅黑" w:eastAsia="微软雅黑" w:hAnsi="微软雅黑" w:hint="eastAsia"/>
          <w:color w:val="333333"/>
          <w:sz w:val="27"/>
          <w:szCs w:val="27"/>
        </w:rPr>
        <w:t>分以上但评价年度内无生产经营业务收入的；</w:t>
      </w:r>
      <w:r>
        <w:rPr>
          <w:rFonts w:ascii="微软雅黑" w:eastAsia="微软雅黑" w:hAnsi="微软雅黑" w:hint="eastAsia"/>
          <w:color w:val="333333"/>
          <w:sz w:val="27"/>
          <w:szCs w:val="27"/>
        </w:rPr>
        <w:t>C</w:t>
      </w:r>
      <w:r>
        <w:rPr>
          <w:rFonts w:ascii="微软雅黑" w:eastAsia="微软雅黑" w:hAnsi="微软雅黑" w:hint="eastAsia"/>
          <w:color w:val="333333"/>
          <w:sz w:val="27"/>
          <w:szCs w:val="27"/>
        </w:rPr>
        <w:t>级为年度评价指标得分</w:t>
      </w:r>
      <w:r>
        <w:rPr>
          <w:rFonts w:ascii="微软雅黑" w:eastAsia="微软雅黑" w:hAnsi="微软雅黑" w:hint="eastAsia"/>
          <w:color w:val="333333"/>
          <w:sz w:val="27"/>
          <w:szCs w:val="27"/>
        </w:rPr>
        <w:t>40</w:t>
      </w:r>
      <w:r>
        <w:rPr>
          <w:rFonts w:ascii="微软雅黑" w:eastAsia="微软雅黑" w:hAnsi="微软雅黑" w:hint="eastAsia"/>
          <w:color w:val="333333"/>
          <w:sz w:val="27"/>
          <w:szCs w:val="27"/>
        </w:rPr>
        <w:t>分以上不满</w:t>
      </w:r>
      <w:r>
        <w:rPr>
          <w:rFonts w:ascii="微软雅黑" w:eastAsia="微软雅黑" w:hAnsi="微软雅黑" w:hint="eastAsia"/>
          <w:color w:val="333333"/>
          <w:sz w:val="27"/>
          <w:szCs w:val="27"/>
        </w:rPr>
        <w:t>70</w:t>
      </w:r>
      <w:r>
        <w:rPr>
          <w:rFonts w:ascii="微软雅黑" w:eastAsia="微软雅黑" w:hAnsi="微软雅黑" w:hint="eastAsia"/>
          <w:color w:val="333333"/>
          <w:sz w:val="27"/>
          <w:szCs w:val="27"/>
        </w:rPr>
        <w:t>分的；</w:t>
      </w:r>
      <w:r>
        <w:rPr>
          <w:rFonts w:ascii="微软雅黑" w:eastAsia="微软雅黑" w:hAnsi="微软雅黑" w:hint="eastAsia"/>
          <w:color w:val="333333"/>
          <w:sz w:val="27"/>
          <w:szCs w:val="27"/>
        </w:rPr>
        <w:t>D</w:t>
      </w:r>
      <w:r>
        <w:rPr>
          <w:rFonts w:ascii="微软雅黑" w:eastAsia="微软雅黑" w:hAnsi="微软雅黑" w:hint="eastAsia"/>
          <w:color w:val="333333"/>
          <w:sz w:val="27"/>
          <w:szCs w:val="27"/>
        </w:rPr>
        <w:t>级为年度评价指标得分不满</w:t>
      </w:r>
      <w:r>
        <w:rPr>
          <w:rFonts w:ascii="微软雅黑" w:eastAsia="微软雅黑" w:hAnsi="微软雅黑" w:hint="eastAsia"/>
          <w:color w:val="333333"/>
          <w:sz w:val="27"/>
          <w:szCs w:val="27"/>
        </w:rPr>
        <w:t>40</w:t>
      </w:r>
      <w:r>
        <w:rPr>
          <w:rFonts w:ascii="微软雅黑" w:eastAsia="微软雅黑" w:hAnsi="微软雅黑" w:hint="eastAsia"/>
          <w:color w:val="333333"/>
          <w:sz w:val="27"/>
          <w:szCs w:val="27"/>
        </w:rPr>
        <w:t>分或者有严重失信行为的。</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第十七条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有下列情形之一的经营主体，不能评为</w:t>
      </w:r>
      <w:r>
        <w:rPr>
          <w:rFonts w:ascii="微软雅黑" w:eastAsia="微软雅黑" w:hAnsi="微软雅黑" w:hint="eastAsia"/>
          <w:color w:val="333333"/>
          <w:sz w:val="27"/>
          <w:szCs w:val="27"/>
        </w:rPr>
        <w:t>A</w:t>
      </w:r>
      <w:r>
        <w:rPr>
          <w:rFonts w:ascii="微软雅黑" w:eastAsia="微软雅黑" w:hAnsi="微软雅黑" w:hint="eastAsia"/>
          <w:color w:val="333333"/>
          <w:sz w:val="27"/>
          <w:szCs w:val="27"/>
        </w:rPr>
        <w:t>级：</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（一）实际生产经营期不满</w:t>
      </w:r>
      <w:r>
        <w:rPr>
          <w:rFonts w:ascii="微软雅黑" w:eastAsia="微软雅黑" w:hAnsi="微软雅黑" w:hint="eastAsia"/>
          <w:color w:val="333333"/>
          <w:sz w:val="27"/>
          <w:szCs w:val="27"/>
        </w:rPr>
        <w:t>3</w:t>
      </w:r>
      <w:r>
        <w:rPr>
          <w:rFonts w:ascii="微软雅黑" w:eastAsia="微软雅黑" w:hAnsi="微软雅黑" w:hint="eastAsia"/>
          <w:color w:val="333333"/>
          <w:sz w:val="27"/>
          <w:szCs w:val="27"/>
        </w:rPr>
        <w:t>年的；</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（二）上一评价年度评价结果为</w:t>
      </w:r>
      <w:r>
        <w:rPr>
          <w:rFonts w:ascii="微软雅黑" w:eastAsia="微软雅黑" w:hAnsi="微软雅黑" w:hint="eastAsia"/>
          <w:color w:val="333333"/>
          <w:sz w:val="27"/>
          <w:szCs w:val="27"/>
        </w:rPr>
        <w:t>D</w:t>
      </w:r>
      <w:r>
        <w:rPr>
          <w:rFonts w:ascii="微软雅黑" w:eastAsia="微软雅黑" w:hAnsi="微软雅黑" w:hint="eastAsia"/>
          <w:color w:val="333333"/>
          <w:sz w:val="27"/>
          <w:szCs w:val="27"/>
        </w:rPr>
        <w:t>级的；</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（三）非正常原因评价年度内增值税连续</w:t>
      </w:r>
      <w:r>
        <w:rPr>
          <w:rFonts w:ascii="微软雅黑" w:eastAsia="微软雅黑" w:hAnsi="微软雅黑" w:hint="eastAsia"/>
          <w:color w:val="333333"/>
          <w:sz w:val="27"/>
          <w:szCs w:val="27"/>
        </w:rPr>
        <w:t>3</w:t>
      </w:r>
      <w:r>
        <w:rPr>
          <w:rFonts w:ascii="微软雅黑" w:eastAsia="微软雅黑" w:hAnsi="微软雅黑" w:hint="eastAsia"/>
          <w:color w:val="333333"/>
          <w:sz w:val="27"/>
          <w:szCs w:val="27"/>
        </w:rPr>
        <w:t>个月或者累计</w:t>
      </w:r>
      <w:r>
        <w:rPr>
          <w:rFonts w:ascii="微软雅黑" w:eastAsia="微软雅黑" w:hAnsi="微软雅黑" w:hint="eastAsia"/>
          <w:color w:val="333333"/>
          <w:sz w:val="27"/>
          <w:szCs w:val="27"/>
        </w:rPr>
        <w:t>6</w:t>
      </w:r>
      <w:r>
        <w:rPr>
          <w:rFonts w:ascii="微软雅黑" w:eastAsia="微软雅黑" w:hAnsi="微软雅黑" w:hint="eastAsia"/>
          <w:color w:val="333333"/>
          <w:sz w:val="27"/>
          <w:szCs w:val="27"/>
        </w:rPr>
        <w:t>个月应纳税额为</w:t>
      </w:r>
      <w:r>
        <w:rPr>
          <w:rFonts w:ascii="微软雅黑" w:eastAsia="微软雅黑" w:hAnsi="微软雅黑" w:hint="eastAsia"/>
          <w:color w:val="333333"/>
          <w:sz w:val="27"/>
          <w:szCs w:val="27"/>
        </w:rPr>
        <w:t>0</w:t>
      </w:r>
      <w:r>
        <w:rPr>
          <w:rFonts w:ascii="微软雅黑" w:eastAsia="微软雅黑" w:hAnsi="微软雅黑" w:hint="eastAsia"/>
          <w:color w:val="333333"/>
          <w:sz w:val="27"/>
          <w:szCs w:val="27"/>
        </w:rPr>
        <w:t>的；</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w:t>
      </w:r>
      <w:r>
        <w:rPr>
          <w:rFonts w:ascii="微软雅黑" w:eastAsia="微软雅黑" w:hAnsi="微软雅黑" w:hint="eastAsia"/>
          <w:color w:val="333333"/>
          <w:sz w:val="27"/>
          <w:szCs w:val="27"/>
        </w:rPr>
        <w:t>四）不能按照国家统一的会计制度规定设置账簿，并根据合法、有效凭证核算，向税务机关提供准确税务资料的。</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第十八条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有下列情形之一的经营主体，直接判为</w:t>
      </w:r>
      <w:r>
        <w:rPr>
          <w:rFonts w:ascii="微软雅黑" w:eastAsia="微软雅黑" w:hAnsi="微软雅黑" w:hint="eastAsia"/>
          <w:color w:val="333333"/>
          <w:sz w:val="27"/>
          <w:szCs w:val="27"/>
        </w:rPr>
        <w:t>D</w:t>
      </w:r>
      <w:r>
        <w:rPr>
          <w:rFonts w:ascii="微软雅黑" w:eastAsia="微软雅黑" w:hAnsi="微软雅黑" w:hint="eastAsia"/>
          <w:color w:val="333333"/>
          <w:sz w:val="27"/>
          <w:szCs w:val="27"/>
        </w:rPr>
        <w:t>级：</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（一）存在逃避追缴欠税、骗取出口退税、虚开增值税专用发票、骗取留抵退税等税收违法行为的；</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（二）存在逃避缴纳税款、虚开增值税专用发票以外的其他发票等违法行为被移送公安机关或者被公安机关直接立案查处的；</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（三）偷税（逃避缴纳税款）金额</w:t>
      </w:r>
      <w:r>
        <w:rPr>
          <w:rFonts w:ascii="微软雅黑" w:eastAsia="微软雅黑" w:hAnsi="微软雅黑" w:hint="eastAsia"/>
          <w:color w:val="333333"/>
          <w:sz w:val="27"/>
          <w:szCs w:val="27"/>
        </w:rPr>
        <w:t>10</w:t>
      </w:r>
      <w:r>
        <w:rPr>
          <w:rFonts w:ascii="微软雅黑" w:eastAsia="微软雅黑" w:hAnsi="微软雅黑" w:hint="eastAsia"/>
          <w:color w:val="333333"/>
          <w:sz w:val="27"/>
          <w:szCs w:val="27"/>
        </w:rPr>
        <w:t>万元以上且占各税种应纳税总额</w:t>
      </w:r>
      <w:r>
        <w:rPr>
          <w:rFonts w:ascii="微软雅黑" w:eastAsia="微软雅黑" w:hAnsi="微软雅黑" w:hint="eastAsia"/>
          <w:color w:val="333333"/>
          <w:sz w:val="27"/>
          <w:szCs w:val="27"/>
        </w:rPr>
        <w:t>10%</w:t>
      </w:r>
      <w:r>
        <w:rPr>
          <w:rFonts w:ascii="微软雅黑" w:eastAsia="微软雅黑" w:hAnsi="微软雅黑" w:hint="eastAsia"/>
          <w:color w:val="333333"/>
          <w:sz w:val="27"/>
          <w:szCs w:val="27"/>
        </w:rPr>
        <w:t>以上的；</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（四）在规定期限内未按税务机关处理结论足额缴纳税款、利息、滞纳金和罚款的；</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（五）以暴力、威胁方法拒不缴纳税款或者拒绝、阻挠税务机关依法实施税务稽查执法行为的；</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（六）违反发票管理法规，导致其他单位或者个人未缴、少缴或者骗取税款的；</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（七）提供虚假材料，骗取税收优惠的；</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（八）骗取国家出口退税款，被停止出口退（免）税资格未到期的；</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（九）认定为非正常户或者走逃（失联）户的；</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（十）由非正常户或者走逃（失联）户直接责任人员在认定为非正常户或者走逃（失联）户之后注册登记、负责经营的；</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（十一）由</w:t>
      </w:r>
      <w:r>
        <w:rPr>
          <w:rFonts w:ascii="微软雅黑" w:eastAsia="微软雅黑" w:hAnsi="微软雅黑" w:hint="eastAsia"/>
          <w:color w:val="333333"/>
          <w:sz w:val="27"/>
          <w:szCs w:val="27"/>
        </w:rPr>
        <w:t>D</w:t>
      </w:r>
      <w:r>
        <w:rPr>
          <w:rFonts w:ascii="微软雅黑" w:eastAsia="微软雅黑" w:hAnsi="微软雅黑" w:hint="eastAsia"/>
          <w:color w:val="333333"/>
          <w:sz w:val="27"/>
          <w:szCs w:val="27"/>
        </w:rPr>
        <w:t>级经营主体的直接责任人员在评为</w:t>
      </w:r>
      <w:r>
        <w:rPr>
          <w:rFonts w:ascii="微软雅黑" w:eastAsia="微软雅黑" w:hAnsi="微软雅黑" w:hint="eastAsia"/>
          <w:color w:val="333333"/>
          <w:sz w:val="27"/>
          <w:szCs w:val="27"/>
        </w:rPr>
        <w:t>D</w:t>
      </w:r>
      <w:r>
        <w:rPr>
          <w:rFonts w:ascii="微软雅黑" w:eastAsia="微软雅黑" w:hAnsi="微软雅黑" w:hint="eastAsia"/>
          <w:color w:val="333333"/>
          <w:sz w:val="27"/>
          <w:szCs w:val="27"/>
        </w:rPr>
        <w:t>级之后注册登记、负责经营的；</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（十二）被确定为重大税收违法</w:t>
      </w:r>
      <w:r>
        <w:rPr>
          <w:rFonts w:ascii="微软雅黑" w:eastAsia="微软雅黑" w:hAnsi="微软雅黑" w:hint="eastAsia"/>
          <w:color w:val="333333"/>
          <w:sz w:val="27"/>
          <w:szCs w:val="27"/>
        </w:rPr>
        <w:t>失信主体的；</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（十三）存在税务机关依法认定的其他严重失信情形的。</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第十九条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经营主体有下列情形的，不影响其纳税缴费信用评价：</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（一）由于税务机关原因或者不可抗力，造成经营主体未能及时履行纳税缴费义务的；</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（二）非主观故意的计算公式运用错误以及明显的笔误造成未缴或者少缴税费款的；</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（三）税务机关按照相关规定对经营主体不予行政处罚的；</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（四）国家税务总局认定的其他不影响纳税缴费信用评价的情形。</w:t>
      </w:r>
    </w:p>
    <w:p w:rsidR="00000000" w:rsidRDefault="00B65E6F">
      <w:pPr>
        <w:spacing w:before="100" w:beforeAutospacing="1" w:after="100" w:afterAutospacing="1"/>
        <w:ind w:firstLine="480"/>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w:t>
      </w:r>
    </w:p>
    <w:p w:rsidR="00000000" w:rsidRDefault="00B65E6F">
      <w:pPr>
        <w:spacing w:before="100" w:beforeAutospacing="1" w:after="100" w:afterAutospacing="1"/>
        <w:jc w:val="center"/>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第四章</w:t>
      </w:r>
      <w:r>
        <w:rPr>
          <w:rStyle w:val="a6"/>
          <w:rFonts w:ascii="微软雅黑" w:eastAsia="微软雅黑" w:hAnsi="微软雅黑" w:hint="eastAsia"/>
          <w:color w:val="333333"/>
          <w:sz w:val="27"/>
          <w:szCs w:val="27"/>
        </w:rPr>
        <w:t xml:space="preserve"> </w:t>
      </w:r>
      <w:r>
        <w:rPr>
          <w:rStyle w:val="a6"/>
          <w:rFonts w:ascii="微软雅黑" w:eastAsia="微软雅黑" w:hAnsi="微软雅黑" w:hint="eastAsia"/>
          <w:color w:val="333333"/>
          <w:sz w:val="27"/>
          <w:szCs w:val="27"/>
        </w:rPr>
        <w:t> </w:t>
      </w:r>
      <w:r>
        <w:rPr>
          <w:rStyle w:val="a6"/>
          <w:rFonts w:ascii="微软雅黑" w:eastAsia="微软雅黑" w:hAnsi="微软雅黑" w:hint="eastAsia"/>
          <w:color w:val="333333"/>
          <w:sz w:val="27"/>
          <w:szCs w:val="27"/>
        </w:rPr>
        <w:t>评价结果的确定和发布</w:t>
      </w:r>
    </w:p>
    <w:p w:rsidR="00000000" w:rsidRDefault="00B65E6F">
      <w:pPr>
        <w:spacing w:before="100" w:beforeAutospacing="1" w:after="100" w:afterAutospacing="1"/>
        <w:ind w:firstLine="480"/>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第二十条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纳税缴费信用评价结果的确定和发布遵循谁评价、谁确定、谁发布的原则。</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第二十一条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税务机关原则上每年</w:t>
      </w:r>
      <w:r>
        <w:rPr>
          <w:rFonts w:ascii="微软雅黑" w:eastAsia="微软雅黑" w:hAnsi="微软雅黑" w:hint="eastAsia"/>
          <w:color w:val="333333"/>
          <w:sz w:val="27"/>
          <w:szCs w:val="27"/>
        </w:rPr>
        <w:t>4</w:t>
      </w:r>
      <w:r>
        <w:rPr>
          <w:rFonts w:ascii="微软雅黑" w:eastAsia="微软雅黑" w:hAnsi="微软雅黑" w:hint="eastAsia"/>
          <w:color w:val="333333"/>
          <w:sz w:val="27"/>
          <w:szCs w:val="27"/>
        </w:rPr>
        <w:t>月确定上一年度纳税缴费信用评价结果，并为经营主体提供纳税缴费信用评价信息（附件</w:t>
      </w:r>
      <w:r>
        <w:rPr>
          <w:rFonts w:ascii="微软雅黑" w:eastAsia="微软雅黑" w:hAnsi="微软雅黑" w:hint="eastAsia"/>
          <w:color w:val="333333"/>
          <w:sz w:val="27"/>
          <w:szCs w:val="27"/>
        </w:rPr>
        <w:t>2</w:t>
      </w:r>
      <w:r>
        <w:rPr>
          <w:rFonts w:ascii="微软雅黑" w:eastAsia="微软雅黑" w:hAnsi="微软雅黑" w:hint="eastAsia"/>
          <w:color w:val="333333"/>
          <w:sz w:val="27"/>
          <w:szCs w:val="27"/>
        </w:rPr>
        <w:t>）的自我查询服务。</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纳税缴费信用评价结果生效时间以实际发布日期为准。</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第二十二条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本办法第三条第二款所列可自愿申请纳入纳税缴费信用管理的纳税人缴费人，可自首次在税务机关办理税费事宜满</w:t>
      </w:r>
      <w:r>
        <w:rPr>
          <w:rFonts w:ascii="微软雅黑" w:eastAsia="微软雅黑" w:hAnsi="微软雅黑" w:hint="eastAsia"/>
          <w:color w:val="333333"/>
          <w:sz w:val="27"/>
          <w:szCs w:val="27"/>
        </w:rPr>
        <w:t>12</w:t>
      </w:r>
      <w:r>
        <w:rPr>
          <w:rFonts w:ascii="微软雅黑" w:eastAsia="微软雅黑" w:hAnsi="微软雅黑" w:hint="eastAsia"/>
          <w:color w:val="333333"/>
          <w:sz w:val="27"/>
          <w:szCs w:val="27"/>
        </w:rPr>
        <w:t>个月后填写《纳税缴费信用参评申请表》（附件</w:t>
      </w:r>
      <w:r>
        <w:rPr>
          <w:rFonts w:ascii="微软雅黑" w:eastAsia="微软雅黑" w:hAnsi="微软雅黑" w:hint="eastAsia"/>
          <w:color w:val="333333"/>
          <w:sz w:val="27"/>
          <w:szCs w:val="27"/>
        </w:rPr>
        <w:t>3</w:t>
      </w:r>
      <w:r>
        <w:rPr>
          <w:rFonts w:ascii="微软雅黑" w:eastAsia="微软雅黑" w:hAnsi="微软雅黑" w:hint="eastAsia"/>
          <w:color w:val="333333"/>
          <w:sz w:val="27"/>
          <w:szCs w:val="27"/>
        </w:rPr>
        <w:t>），向主管税务机关申请参与纳税缴费信用评价。主管税务机关于受理申请的次月依据其近</w:t>
      </w:r>
      <w:r>
        <w:rPr>
          <w:rFonts w:ascii="微软雅黑" w:eastAsia="微软雅黑" w:hAnsi="微软雅黑" w:hint="eastAsia"/>
          <w:color w:val="333333"/>
          <w:sz w:val="27"/>
          <w:szCs w:val="27"/>
        </w:rPr>
        <w:t>12</w:t>
      </w:r>
      <w:r>
        <w:rPr>
          <w:rFonts w:ascii="微软雅黑" w:eastAsia="微软雅黑" w:hAnsi="微软雅黑" w:hint="eastAsia"/>
          <w:color w:val="333333"/>
          <w:sz w:val="27"/>
          <w:szCs w:val="27"/>
        </w:rPr>
        <w:t>个月的纳税缴费</w:t>
      </w:r>
      <w:r>
        <w:rPr>
          <w:rFonts w:ascii="微软雅黑" w:eastAsia="微软雅黑" w:hAnsi="微软雅黑" w:hint="eastAsia"/>
          <w:color w:val="333333"/>
          <w:sz w:val="27"/>
          <w:szCs w:val="27"/>
        </w:rPr>
        <w:t>信用状况确定纳税缴费信用级别。</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纳税人缴费人自愿申请纳入纳税缴费信用管理后，存续期内适用本办法相关规定，以前年度的纳税缴费信用级别不再评价。</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第二十三条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经营主体有下列情形的，可在规定期限内填写《纳税缴费信用复评（核）申请表》（附件</w:t>
      </w:r>
      <w:r>
        <w:rPr>
          <w:rFonts w:ascii="微软雅黑" w:eastAsia="微软雅黑" w:hAnsi="微软雅黑" w:hint="eastAsia"/>
          <w:color w:val="333333"/>
          <w:sz w:val="27"/>
          <w:szCs w:val="27"/>
        </w:rPr>
        <w:t>4</w:t>
      </w:r>
      <w:r>
        <w:rPr>
          <w:rFonts w:ascii="微软雅黑" w:eastAsia="微软雅黑" w:hAnsi="微软雅黑" w:hint="eastAsia"/>
          <w:color w:val="333333"/>
          <w:sz w:val="27"/>
          <w:szCs w:val="27"/>
        </w:rPr>
        <w:t>）向主管税务机关申请复评（核）：</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（一）在年度纳税缴费信用评价结果确定前，对评价指标扣分或者判级情况有异议的，可在评价年度次年</w:t>
      </w:r>
      <w:r>
        <w:rPr>
          <w:rFonts w:ascii="微软雅黑" w:eastAsia="微软雅黑" w:hAnsi="微软雅黑" w:hint="eastAsia"/>
          <w:color w:val="333333"/>
          <w:sz w:val="27"/>
          <w:szCs w:val="27"/>
        </w:rPr>
        <w:t>3</w:t>
      </w:r>
      <w:r>
        <w:rPr>
          <w:rFonts w:ascii="微软雅黑" w:eastAsia="微软雅黑" w:hAnsi="微软雅黑" w:hint="eastAsia"/>
          <w:color w:val="333333"/>
          <w:sz w:val="27"/>
          <w:szCs w:val="27"/>
        </w:rPr>
        <w:t>月申请复核，主管税务机关在评价结果确定前完成复核；</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（二）对纳税缴费信用评价结果有异议的，可在次年年度评价前申请复评，主管税务机关应自受理申请之日起</w:t>
      </w:r>
      <w:r>
        <w:rPr>
          <w:rFonts w:ascii="微软雅黑" w:eastAsia="微软雅黑" w:hAnsi="微软雅黑" w:hint="eastAsia"/>
          <w:color w:val="333333"/>
          <w:sz w:val="27"/>
          <w:szCs w:val="27"/>
        </w:rPr>
        <w:t>15</w:t>
      </w:r>
      <w:r>
        <w:rPr>
          <w:rFonts w:ascii="微软雅黑" w:eastAsia="微软雅黑" w:hAnsi="微软雅黑" w:hint="eastAsia"/>
          <w:color w:val="333333"/>
          <w:sz w:val="27"/>
          <w:szCs w:val="27"/>
        </w:rPr>
        <w:t>个工作日内完成复评；</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（三）因距首次在税务机关办理税费事宜时间不满一个评价年度未参加年度评价的，可在纳入纳税缴费信用管理满</w:t>
      </w:r>
      <w:r>
        <w:rPr>
          <w:rFonts w:ascii="微软雅黑" w:eastAsia="微软雅黑" w:hAnsi="微软雅黑" w:hint="eastAsia"/>
          <w:color w:val="333333"/>
          <w:sz w:val="27"/>
          <w:szCs w:val="27"/>
        </w:rPr>
        <w:t>12</w:t>
      </w:r>
      <w:r>
        <w:rPr>
          <w:rFonts w:ascii="微软雅黑" w:eastAsia="微软雅黑" w:hAnsi="微软雅黑" w:hint="eastAsia"/>
          <w:color w:val="333333"/>
          <w:sz w:val="27"/>
          <w:szCs w:val="27"/>
        </w:rPr>
        <w:t>个月后申请复评，</w:t>
      </w:r>
      <w:r>
        <w:rPr>
          <w:rFonts w:ascii="微软雅黑" w:eastAsia="微软雅黑" w:hAnsi="微软雅黑" w:hint="eastAsia"/>
          <w:color w:val="333333"/>
          <w:sz w:val="27"/>
          <w:szCs w:val="27"/>
        </w:rPr>
        <w:lastRenderedPageBreak/>
        <w:t>主管税务机关依据经营主体近</w:t>
      </w:r>
      <w:r>
        <w:rPr>
          <w:rFonts w:ascii="微软雅黑" w:eastAsia="微软雅黑" w:hAnsi="微软雅黑" w:hint="eastAsia"/>
          <w:color w:val="333333"/>
          <w:sz w:val="27"/>
          <w:szCs w:val="27"/>
        </w:rPr>
        <w:t>12</w:t>
      </w:r>
      <w:r>
        <w:rPr>
          <w:rFonts w:ascii="微软雅黑" w:eastAsia="微软雅黑" w:hAnsi="微软雅黑" w:hint="eastAsia"/>
          <w:color w:val="333333"/>
          <w:sz w:val="27"/>
          <w:szCs w:val="27"/>
        </w:rPr>
        <w:t>个月的纳税缴费信用状况，确定其纳税缴费信用级别，并于受理申请的次月完成复评。</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第二十四条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经营主体发生纳税缴费失信行为，符合相应纳税缴费信用修复条件的，可按以下方式进行修复：</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（一）失信行为已记入纳税缴费信用评价结果的，经营主体可在次年年度评价前填写《纳税缴费信用修复申请表》（附件</w:t>
      </w:r>
      <w:r>
        <w:rPr>
          <w:rFonts w:ascii="微软雅黑" w:eastAsia="微软雅黑" w:hAnsi="微软雅黑" w:hint="eastAsia"/>
          <w:color w:val="333333"/>
          <w:sz w:val="27"/>
          <w:szCs w:val="27"/>
        </w:rPr>
        <w:t>5</w:t>
      </w:r>
      <w:r>
        <w:rPr>
          <w:rFonts w:ascii="微软雅黑" w:eastAsia="微软雅黑" w:hAnsi="微软雅黑" w:hint="eastAsia"/>
          <w:color w:val="333333"/>
          <w:sz w:val="27"/>
          <w:szCs w:val="27"/>
        </w:rPr>
        <w:t>）向主管税务机关申请信用修复，主管税务机关根据失信</w:t>
      </w:r>
      <w:r>
        <w:rPr>
          <w:rFonts w:ascii="微软雅黑" w:eastAsia="微软雅黑" w:hAnsi="微软雅黑" w:hint="eastAsia"/>
          <w:color w:val="333333"/>
          <w:sz w:val="27"/>
          <w:szCs w:val="27"/>
        </w:rPr>
        <w:t>行为纠正情况重新评价其纳税缴费信用级别，并自受理申请之日起</w:t>
      </w:r>
      <w:r>
        <w:rPr>
          <w:rFonts w:ascii="微软雅黑" w:eastAsia="微软雅黑" w:hAnsi="微软雅黑" w:hint="eastAsia"/>
          <w:color w:val="333333"/>
          <w:sz w:val="27"/>
          <w:szCs w:val="27"/>
        </w:rPr>
        <w:t>15</w:t>
      </w:r>
      <w:r>
        <w:rPr>
          <w:rFonts w:ascii="微软雅黑" w:eastAsia="微软雅黑" w:hAnsi="微软雅黑" w:hint="eastAsia"/>
          <w:color w:val="333333"/>
          <w:sz w:val="27"/>
          <w:szCs w:val="27"/>
        </w:rPr>
        <w:t>个工作日内完成修复；</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（二）失信行为尚未记入纳税缴费信用评价结果的，经营主体无需提出申请，税务机关在开展年度评价时根据失信行为纠正情况统一更新结果。</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经营主体应对信用修复申请内容的真实性作出承诺。税务机关发现经营主体虚假承诺的，撤销相应的纳税缴费信用修复结果，并按照纳税缴费信用评价指标，对虚假承诺行为予以扣分。</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税务机关按照国家统一规定拓展优化信用修复渠道，并根据纳税缴费信用信息采集情况，逐步扩大免申请信用修复范围。纳税缴费信用修复范围及标准见附</w:t>
      </w:r>
      <w:r>
        <w:rPr>
          <w:rFonts w:ascii="微软雅黑" w:eastAsia="微软雅黑" w:hAnsi="微软雅黑" w:hint="eastAsia"/>
          <w:color w:val="333333"/>
          <w:sz w:val="27"/>
          <w:szCs w:val="27"/>
        </w:rPr>
        <w:t>件</w:t>
      </w:r>
      <w:r>
        <w:rPr>
          <w:rFonts w:ascii="微软雅黑" w:eastAsia="微软雅黑" w:hAnsi="微软雅黑" w:hint="eastAsia"/>
          <w:color w:val="333333"/>
          <w:sz w:val="27"/>
          <w:szCs w:val="27"/>
        </w:rPr>
        <w:t>6</w:t>
      </w:r>
      <w:r>
        <w:rPr>
          <w:rFonts w:ascii="微软雅黑" w:eastAsia="微软雅黑" w:hAnsi="微软雅黑" w:hint="eastAsia"/>
          <w:color w:val="333333"/>
          <w:sz w:val="27"/>
          <w:szCs w:val="27"/>
        </w:rPr>
        <w:t>。</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信用修复前已适用的税费政策和管理服务措施不作追溯调整。</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第二十五条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企业进入破产重整或者和解程序后，该企业或者其管理人已依法缴纳税费款、利息、滞纳金、罚款，并纠正相关纳税缴费失信行为的，可以申请按照破产重整企业适用的修复标准开展信用修复。</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申请按照破产重整企业适用的修复标准开展信用修复的，应当提供人民法院批准的重整计划或者认可的和解协议。</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lastRenderedPageBreak/>
        <w:t>第二十六条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税务机关对经营主体的纳税缴费信用级别实行动态调整。</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因税务检查等发现经营主体存在直接判为</w:t>
      </w:r>
      <w:r>
        <w:rPr>
          <w:rFonts w:ascii="微软雅黑" w:eastAsia="微软雅黑" w:hAnsi="微软雅黑" w:hint="eastAsia"/>
          <w:color w:val="333333"/>
          <w:sz w:val="27"/>
          <w:szCs w:val="27"/>
        </w:rPr>
        <w:t>D</w:t>
      </w:r>
      <w:r>
        <w:rPr>
          <w:rFonts w:ascii="微软雅黑" w:eastAsia="微软雅黑" w:hAnsi="微软雅黑" w:hint="eastAsia"/>
          <w:color w:val="333333"/>
          <w:sz w:val="27"/>
          <w:szCs w:val="27"/>
        </w:rPr>
        <w:t>级情形的，主管税务机关应及时将其当前纳税缴费信</w:t>
      </w:r>
      <w:r>
        <w:rPr>
          <w:rFonts w:ascii="微软雅黑" w:eastAsia="微软雅黑" w:hAnsi="微软雅黑" w:hint="eastAsia"/>
          <w:color w:val="333333"/>
          <w:sz w:val="27"/>
          <w:szCs w:val="27"/>
        </w:rPr>
        <w:t>用级别调整为</w:t>
      </w:r>
      <w:r>
        <w:rPr>
          <w:rFonts w:ascii="微软雅黑" w:eastAsia="微软雅黑" w:hAnsi="微软雅黑" w:hint="eastAsia"/>
          <w:color w:val="333333"/>
          <w:sz w:val="27"/>
          <w:szCs w:val="27"/>
        </w:rPr>
        <w:t>D</w:t>
      </w:r>
      <w:r>
        <w:rPr>
          <w:rFonts w:ascii="微软雅黑" w:eastAsia="微软雅黑" w:hAnsi="微软雅黑" w:hint="eastAsia"/>
          <w:color w:val="333333"/>
          <w:sz w:val="27"/>
          <w:szCs w:val="27"/>
        </w:rPr>
        <w:t>级。相关失信行为发生在以前评价年度的，应同步调整其相应评价年度的纳税缴费信用级别为</w:t>
      </w:r>
      <w:r>
        <w:rPr>
          <w:rFonts w:ascii="微软雅黑" w:eastAsia="微软雅黑" w:hAnsi="微软雅黑" w:hint="eastAsia"/>
          <w:color w:val="333333"/>
          <w:sz w:val="27"/>
          <w:szCs w:val="27"/>
        </w:rPr>
        <w:t>D</w:t>
      </w:r>
      <w:r>
        <w:rPr>
          <w:rFonts w:ascii="微软雅黑" w:eastAsia="微软雅黑" w:hAnsi="微软雅黑" w:hint="eastAsia"/>
          <w:color w:val="333333"/>
          <w:sz w:val="27"/>
          <w:szCs w:val="27"/>
        </w:rPr>
        <w:t>级。</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因税务检查等发现经营主体在以前评价年度存在需扣减年度评价指标得分情形，或者生产经营业务收入情况发生变化的，主管税务机关暂不调整其相应年度纳税缴费信用评价结果和评价信息。</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第二十七条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纳税缴费信用评价状态变化时，税务机关可以采取适当方式，通知、提醒经营主体。</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第二十八条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税务机关对纳税缴费信用评价结果，按分级分类原则，依法有序开放：</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（一）主动公开</w:t>
      </w:r>
      <w:r>
        <w:rPr>
          <w:rFonts w:ascii="微软雅黑" w:eastAsia="微软雅黑" w:hAnsi="微软雅黑" w:hint="eastAsia"/>
          <w:color w:val="333333"/>
          <w:sz w:val="27"/>
          <w:szCs w:val="27"/>
        </w:rPr>
        <w:t>A</w:t>
      </w:r>
      <w:r>
        <w:rPr>
          <w:rFonts w:ascii="微软雅黑" w:eastAsia="微软雅黑" w:hAnsi="微软雅黑" w:hint="eastAsia"/>
          <w:color w:val="333333"/>
          <w:sz w:val="27"/>
          <w:szCs w:val="27"/>
        </w:rPr>
        <w:t>级名单及相关信息；</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（二）根据社会信用体系建设需要，以及与相关部门信用信息共建共享合作备忘录、协议等规定，逐步开放</w:t>
      </w:r>
      <w:r>
        <w:rPr>
          <w:rFonts w:ascii="微软雅黑" w:eastAsia="微软雅黑" w:hAnsi="微软雅黑" w:hint="eastAsia"/>
          <w:color w:val="333333"/>
          <w:sz w:val="27"/>
          <w:szCs w:val="27"/>
        </w:rPr>
        <w:t>B</w:t>
      </w:r>
      <w:r>
        <w:rPr>
          <w:rFonts w:ascii="微软雅黑" w:eastAsia="微软雅黑" w:hAnsi="微软雅黑" w:hint="eastAsia"/>
          <w:color w:val="333333"/>
          <w:sz w:val="27"/>
          <w:szCs w:val="27"/>
        </w:rPr>
        <w:t>、</w:t>
      </w:r>
      <w:r>
        <w:rPr>
          <w:rFonts w:ascii="微软雅黑" w:eastAsia="微软雅黑" w:hAnsi="微软雅黑" w:hint="eastAsia"/>
          <w:color w:val="333333"/>
          <w:sz w:val="27"/>
          <w:szCs w:val="27"/>
        </w:rPr>
        <w:t>M</w:t>
      </w:r>
      <w:r>
        <w:rPr>
          <w:rFonts w:ascii="微软雅黑" w:eastAsia="微软雅黑" w:hAnsi="微软雅黑" w:hint="eastAsia"/>
          <w:color w:val="333333"/>
          <w:sz w:val="27"/>
          <w:szCs w:val="27"/>
        </w:rPr>
        <w:t>、</w:t>
      </w:r>
      <w:r>
        <w:rPr>
          <w:rFonts w:ascii="微软雅黑" w:eastAsia="微软雅黑" w:hAnsi="微软雅黑" w:hint="eastAsia"/>
          <w:color w:val="333333"/>
          <w:sz w:val="27"/>
          <w:szCs w:val="27"/>
        </w:rPr>
        <w:t>C</w:t>
      </w:r>
      <w:r>
        <w:rPr>
          <w:rFonts w:ascii="微软雅黑" w:eastAsia="微软雅黑" w:hAnsi="微软雅黑" w:hint="eastAsia"/>
          <w:color w:val="333333"/>
          <w:sz w:val="27"/>
          <w:szCs w:val="27"/>
        </w:rPr>
        <w:t>、</w:t>
      </w:r>
      <w:r>
        <w:rPr>
          <w:rFonts w:ascii="微软雅黑" w:eastAsia="微软雅黑" w:hAnsi="微软雅黑" w:hint="eastAsia"/>
          <w:color w:val="333333"/>
          <w:sz w:val="27"/>
          <w:szCs w:val="27"/>
        </w:rPr>
        <w:t>D</w:t>
      </w:r>
      <w:r>
        <w:rPr>
          <w:rFonts w:ascii="微软雅黑" w:eastAsia="微软雅黑" w:hAnsi="微软雅黑" w:hint="eastAsia"/>
          <w:color w:val="333333"/>
          <w:sz w:val="27"/>
          <w:szCs w:val="27"/>
        </w:rPr>
        <w:t>级名单及相关信息。</w:t>
      </w:r>
    </w:p>
    <w:p w:rsidR="00000000" w:rsidRDefault="00B65E6F">
      <w:pPr>
        <w:spacing w:before="100" w:beforeAutospacing="1" w:after="100" w:afterAutospacing="1"/>
        <w:ind w:firstLine="480"/>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w:t>
      </w:r>
    </w:p>
    <w:p w:rsidR="00000000" w:rsidRDefault="00B65E6F">
      <w:pPr>
        <w:spacing w:before="100" w:beforeAutospacing="1" w:after="100" w:afterAutospacing="1"/>
        <w:jc w:val="center"/>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第五章</w:t>
      </w:r>
      <w:r>
        <w:rPr>
          <w:rStyle w:val="a6"/>
          <w:rFonts w:ascii="微软雅黑" w:eastAsia="微软雅黑" w:hAnsi="微软雅黑" w:hint="eastAsia"/>
          <w:color w:val="333333"/>
          <w:sz w:val="27"/>
          <w:szCs w:val="27"/>
        </w:rPr>
        <w:t xml:space="preserve"> </w:t>
      </w:r>
      <w:r>
        <w:rPr>
          <w:rStyle w:val="a6"/>
          <w:rFonts w:ascii="微软雅黑" w:eastAsia="微软雅黑" w:hAnsi="微软雅黑" w:hint="eastAsia"/>
          <w:color w:val="333333"/>
          <w:sz w:val="27"/>
          <w:szCs w:val="27"/>
        </w:rPr>
        <w:t> </w:t>
      </w:r>
      <w:r>
        <w:rPr>
          <w:rStyle w:val="a6"/>
          <w:rFonts w:ascii="微软雅黑" w:eastAsia="微软雅黑" w:hAnsi="微软雅黑" w:hint="eastAsia"/>
          <w:color w:val="333333"/>
          <w:sz w:val="27"/>
          <w:szCs w:val="27"/>
        </w:rPr>
        <w:t>评价结果的应用</w:t>
      </w:r>
    </w:p>
    <w:p w:rsidR="00000000" w:rsidRDefault="00B65E6F">
      <w:pPr>
        <w:spacing w:before="100" w:beforeAutospacing="1" w:after="100" w:afterAutospacing="1"/>
        <w:ind w:firstLine="480"/>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第二十九条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税务机关按照守信激励、失信惩戒的原则，对不同信用级别的经营主体实施分类服务和管理。</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lastRenderedPageBreak/>
        <w:t>第三十条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对纳税缴费信用评价为</w:t>
      </w:r>
      <w:r>
        <w:rPr>
          <w:rFonts w:ascii="微软雅黑" w:eastAsia="微软雅黑" w:hAnsi="微软雅黑" w:hint="eastAsia"/>
          <w:color w:val="333333"/>
          <w:sz w:val="27"/>
          <w:szCs w:val="27"/>
        </w:rPr>
        <w:t>A</w:t>
      </w:r>
      <w:r>
        <w:rPr>
          <w:rFonts w:ascii="微软雅黑" w:eastAsia="微软雅黑" w:hAnsi="微软雅黑" w:hint="eastAsia"/>
          <w:color w:val="333333"/>
          <w:sz w:val="27"/>
          <w:szCs w:val="27"/>
        </w:rPr>
        <w:t>级的经营主体，税务机关予以下列激励措施：</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（一）主动向社会公布</w:t>
      </w:r>
      <w:r>
        <w:rPr>
          <w:rFonts w:ascii="微软雅黑" w:eastAsia="微软雅黑" w:hAnsi="微软雅黑" w:hint="eastAsia"/>
          <w:color w:val="333333"/>
          <w:sz w:val="27"/>
          <w:szCs w:val="27"/>
        </w:rPr>
        <w:t>A</w:t>
      </w:r>
      <w:r>
        <w:rPr>
          <w:rFonts w:ascii="微软雅黑" w:eastAsia="微软雅黑" w:hAnsi="微软雅黑" w:hint="eastAsia"/>
          <w:color w:val="333333"/>
          <w:sz w:val="27"/>
          <w:szCs w:val="27"/>
        </w:rPr>
        <w:t>级名单；</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（二）下一年度起评分提高</w:t>
      </w:r>
      <w:r>
        <w:rPr>
          <w:rFonts w:ascii="微软雅黑" w:eastAsia="微软雅黑" w:hAnsi="微软雅黑" w:hint="eastAsia"/>
          <w:color w:val="333333"/>
          <w:sz w:val="27"/>
          <w:szCs w:val="27"/>
        </w:rPr>
        <w:t>1</w:t>
      </w:r>
      <w:r>
        <w:rPr>
          <w:rFonts w:ascii="微软雅黑" w:eastAsia="微软雅黑" w:hAnsi="微软雅黑" w:hint="eastAsia"/>
          <w:color w:val="333333"/>
          <w:sz w:val="27"/>
          <w:szCs w:val="27"/>
        </w:rPr>
        <w:t>分，连续评为</w:t>
      </w:r>
      <w:r>
        <w:rPr>
          <w:rFonts w:ascii="微软雅黑" w:eastAsia="微软雅黑" w:hAnsi="微软雅黑" w:hint="eastAsia"/>
          <w:color w:val="333333"/>
          <w:sz w:val="27"/>
          <w:szCs w:val="27"/>
        </w:rPr>
        <w:t>A</w:t>
      </w:r>
      <w:r>
        <w:rPr>
          <w:rFonts w:ascii="微软雅黑" w:eastAsia="微软雅黑" w:hAnsi="微软雅黑" w:hint="eastAsia"/>
          <w:color w:val="333333"/>
          <w:sz w:val="27"/>
          <w:szCs w:val="27"/>
        </w:rPr>
        <w:t>级的可累积提高，起评分最高不超过</w:t>
      </w:r>
      <w:r>
        <w:rPr>
          <w:rFonts w:ascii="微软雅黑" w:eastAsia="微软雅黑" w:hAnsi="微软雅黑" w:hint="eastAsia"/>
          <w:color w:val="333333"/>
          <w:sz w:val="27"/>
          <w:szCs w:val="27"/>
        </w:rPr>
        <w:t>100</w:t>
      </w:r>
      <w:r>
        <w:rPr>
          <w:rFonts w:ascii="微软雅黑" w:eastAsia="微软雅黑" w:hAnsi="微软雅黑" w:hint="eastAsia"/>
          <w:color w:val="333333"/>
          <w:sz w:val="27"/>
          <w:szCs w:val="27"/>
        </w:rPr>
        <w:t>分；</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（三）可以一次领取不超过</w:t>
      </w:r>
      <w:r>
        <w:rPr>
          <w:rFonts w:ascii="微软雅黑" w:eastAsia="微软雅黑" w:hAnsi="微软雅黑" w:hint="eastAsia"/>
          <w:color w:val="333333"/>
          <w:sz w:val="27"/>
          <w:szCs w:val="27"/>
        </w:rPr>
        <w:t>3</w:t>
      </w:r>
      <w:r>
        <w:rPr>
          <w:rFonts w:ascii="微软雅黑" w:eastAsia="微软雅黑" w:hAnsi="微软雅黑" w:hint="eastAsia"/>
          <w:color w:val="333333"/>
          <w:sz w:val="27"/>
          <w:szCs w:val="27"/>
        </w:rPr>
        <w:t>个月的增值税发票用量，需要调整增值</w:t>
      </w:r>
      <w:r>
        <w:rPr>
          <w:rFonts w:ascii="微软雅黑" w:eastAsia="微软雅黑" w:hAnsi="微软雅黑" w:hint="eastAsia"/>
          <w:color w:val="333333"/>
          <w:sz w:val="27"/>
          <w:szCs w:val="27"/>
        </w:rPr>
        <w:t>税发票用量即时办理；其他普通发票按需领用；符合条件的，可以按规定向主管税务机关申请按需开具全面数字化的电子发票（以下简称数电发票）；</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（四）连续</w:t>
      </w:r>
      <w:r>
        <w:rPr>
          <w:rFonts w:ascii="微软雅黑" w:eastAsia="微软雅黑" w:hAnsi="微软雅黑" w:hint="eastAsia"/>
          <w:color w:val="333333"/>
          <w:sz w:val="27"/>
          <w:szCs w:val="27"/>
        </w:rPr>
        <w:t>3</w:t>
      </w:r>
      <w:r>
        <w:rPr>
          <w:rFonts w:ascii="微软雅黑" w:eastAsia="微软雅黑" w:hAnsi="微软雅黑" w:hint="eastAsia"/>
          <w:color w:val="333333"/>
          <w:sz w:val="27"/>
          <w:szCs w:val="27"/>
        </w:rPr>
        <w:t>年评为</w:t>
      </w:r>
      <w:r>
        <w:rPr>
          <w:rFonts w:ascii="微软雅黑" w:eastAsia="微软雅黑" w:hAnsi="微软雅黑" w:hint="eastAsia"/>
          <w:color w:val="333333"/>
          <w:sz w:val="27"/>
          <w:szCs w:val="27"/>
        </w:rPr>
        <w:t>A</w:t>
      </w:r>
      <w:r>
        <w:rPr>
          <w:rFonts w:ascii="微软雅黑" w:eastAsia="微软雅黑" w:hAnsi="微软雅黑" w:hint="eastAsia"/>
          <w:color w:val="333333"/>
          <w:sz w:val="27"/>
          <w:szCs w:val="27"/>
        </w:rPr>
        <w:t>级的，除享受以上措施外，还可以由税务机关提供绿色通道或专门人员辅导办理税费事项；</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（五）税务机关与相关部门实施的联合激励措施，以及结合实际情况采取的其他激励措施。</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第三十一条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对纳税缴费信用评价为</w:t>
      </w:r>
      <w:r>
        <w:rPr>
          <w:rFonts w:ascii="微软雅黑" w:eastAsia="微软雅黑" w:hAnsi="微软雅黑" w:hint="eastAsia"/>
          <w:color w:val="333333"/>
          <w:sz w:val="27"/>
          <w:szCs w:val="27"/>
        </w:rPr>
        <w:t>B</w:t>
      </w:r>
      <w:r>
        <w:rPr>
          <w:rFonts w:ascii="微软雅黑" w:eastAsia="微软雅黑" w:hAnsi="微软雅黑" w:hint="eastAsia"/>
          <w:color w:val="333333"/>
          <w:sz w:val="27"/>
          <w:szCs w:val="27"/>
        </w:rPr>
        <w:t>级的经营主体，税务机关适时进行税费政策和管理规定的辅导，并视信用评价状态变化趋势参考本办法第三十条推出激励措施。</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第三十二条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对纳税缴费信用评价为</w:t>
      </w:r>
      <w:r>
        <w:rPr>
          <w:rFonts w:ascii="微软雅黑" w:eastAsia="微软雅黑" w:hAnsi="微软雅黑" w:hint="eastAsia"/>
          <w:color w:val="333333"/>
          <w:sz w:val="27"/>
          <w:szCs w:val="27"/>
        </w:rPr>
        <w:t>M</w:t>
      </w:r>
      <w:r>
        <w:rPr>
          <w:rFonts w:ascii="微软雅黑" w:eastAsia="微软雅黑" w:hAnsi="微软雅黑" w:hint="eastAsia"/>
          <w:color w:val="333333"/>
          <w:sz w:val="27"/>
          <w:szCs w:val="27"/>
        </w:rPr>
        <w:t>级的经营主体，税务机关适时进行税费政策和管理规定的辅导。</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第三十三条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对纳税缴费信用评价为</w:t>
      </w:r>
      <w:r>
        <w:rPr>
          <w:rFonts w:ascii="微软雅黑" w:eastAsia="微软雅黑" w:hAnsi="微软雅黑" w:hint="eastAsia"/>
          <w:color w:val="333333"/>
          <w:sz w:val="27"/>
          <w:szCs w:val="27"/>
        </w:rPr>
        <w:t>C</w:t>
      </w:r>
      <w:r>
        <w:rPr>
          <w:rFonts w:ascii="微软雅黑" w:eastAsia="微软雅黑" w:hAnsi="微软雅黑" w:hint="eastAsia"/>
          <w:color w:val="333333"/>
          <w:sz w:val="27"/>
          <w:szCs w:val="27"/>
        </w:rPr>
        <w:t>级的经营主体，税务机关应当依法从严管理，并视信用评价状态变化趋势选择性地采取本办法第三十四条的管理措施。</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第三十四条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对纳税缴费信用评价为</w:t>
      </w:r>
      <w:r>
        <w:rPr>
          <w:rFonts w:ascii="微软雅黑" w:eastAsia="微软雅黑" w:hAnsi="微软雅黑" w:hint="eastAsia"/>
          <w:color w:val="333333"/>
          <w:sz w:val="27"/>
          <w:szCs w:val="27"/>
        </w:rPr>
        <w:t>D</w:t>
      </w:r>
      <w:r>
        <w:rPr>
          <w:rFonts w:ascii="微软雅黑" w:eastAsia="微软雅黑" w:hAnsi="微软雅黑" w:hint="eastAsia"/>
          <w:color w:val="333333"/>
          <w:sz w:val="27"/>
          <w:szCs w:val="27"/>
        </w:rPr>
        <w:t>级的经营主体，税务机关应当采取下列措施：</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（一）对直接责任人员在经营主体被评价为</w:t>
      </w:r>
      <w:r>
        <w:rPr>
          <w:rFonts w:ascii="微软雅黑" w:eastAsia="微软雅黑" w:hAnsi="微软雅黑" w:hint="eastAsia"/>
          <w:color w:val="333333"/>
          <w:sz w:val="27"/>
          <w:szCs w:val="27"/>
        </w:rPr>
        <w:t>D</w:t>
      </w:r>
      <w:r>
        <w:rPr>
          <w:rFonts w:ascii="微软雅黑" w:eastAsia="微软雅黑" w:hAnsi="微软雅黑" w:hint="eastAsia"/>
          <w:color w:val="333333"/>
          <w:sz w:val="27"/>
          <w:szCs w:val="27"/>
        </w:rPr>
        <w:t>级之后注册登记、负责经营的其他经营主体直接判为</w:t>
      </w:r>
      <w:r>
        <w:rPr>
          <w:rFonts w:ascii="微软雅黑" w:eastAsia="微软雅黑" w:hAnsi="微软雅黑" w:hint="eastAsia"/>
          <w:color w:val="333333"/>
          <w:sz w:val="27"/>
          <w:szCs w:val="27"/>
        </w:rPr>
        <w:t>D</w:t>
      </w:r>
      <w:r>
        <w:rPr>
          <w:rFonts w:ascii="微软雅黑" w:eastAsia="微软雅黑" w:hAnsi="微软雅黑" w:hint="eastAsia"/>
          <w:color w:val="333333"/>
          <w:sz w:val="27"/>
          <w:szCs w:val="27"/>
        </w:rPr>
        <w:t>级；</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（二）结合经营主体风险评估情况，限额限量领用增值税专用发票，限制数电发票额度；普通发票的领用实行交（验）旧领新、严格限</w:t>
      </w:r>
      <w:r>
        <w:rPr>
          <w:rFonts w:ascii="微软雅黑" w:eastAsia="微软雅黑" w:hAnsi="微软雅黑" w:hint="eastAsia"/>
          <w:color w:val="333333"/>
          <w:sz w:val="27"/>
          <w:szCs w:val="27"/>
        </w:rPr>
        <w:t>量供应；</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（三）列入重点监控对象，加强信用监管；</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（四）除本办法第十八条第十、十一项外，因直接判级评为</w:t>
      </w:r>
      <w:r>
        <w:rPr>
          <w:rFonts w:ascii="微软雅黑" w:eastAsia="微软雅黑" w:hAnsi="微软雅黑" w:hint="eastAsia"/>
          <w:color w:val="333333"/>
          <w:sz w:val="27"/>
          <w:szCs w:val="27"/>
        </w:rPr>
        <w:t>D</w:t>
      </w:r>
      <w:r>
        <w:rPr>
          <w:rFonts w:ascii="微软雅黑" w:eastAsia="微软雅黑" w:hAnsi="微软雅黑" w:hint="eastAsia"/>
          <w:color w:val="333333"/>
          <w:sz w:val="27"/>
          <w:szCs w:val="27"/>
        </w:rPr>
        <w:t>级的，</w:t>
      </w:r>
      <w:r>
        <w:rPr>
          <w:rFonts w:ascii="微软雅黑" w:eastAsia="微软雅黑" w:hAnsi="微软雅黑" w:hint="eastAsia"/>
          <w:color w:val="333333"/>
          <w:sz w:val="27"/>
          <w:szCs w:val="27"/>
        </w:rPr>
        <w:t>D</w:t>
      </w:r>
      <w:r>
        <w:rPr>
          <w:rFonts w:ascii="微软雅黑" w:eastAsia="微软雅黑" w:hAnsi="微软雅黑" w:hint="eastAsia"/>
          <w:color w:val="333333"/>
          <w:sz w:val="27"/>
          <w:szCs w:val="27"/>
        </w:rPr>
        <w:t>级评价保留至第</w:t>
      </w:r>
      <w:r>
        <w:rPr>
          <w:rFonts w:ascii="微软雅黑" w:eastAsia="微软雅黑" w:hAnsi="微软雅黑" w:hint="eastAsia"/>
          <w:color w:val="333333"/>
          <w:sz w:val="27"/>
          <w:szCs w:val="27"/>
        </w:rPr>
        <w:t>2</w:t>
      </w:r>
      <w:r>
        <w:rPr>
          <w:rFonts w:ascii="微软雅黑" w:eastAsia="微软雅黑" w:hAnsi="微软雅黑" w:hint="eastAsia"/>
          <w:color w:val="333333"/>
          <w:sz w:val="27"/>
          <w:szCs w:val="27"/>
        </w:rPr>
        <w:t>年，第</w:t>
      </w:r>
      <w:r>
        <w:rPr>
          <w:rFonts w:ascii="微软雅黑" w:eastAsia="微软雅黑" w:hAnsi="微软雅黑" w:hint="eastAsia"/>
          <w:color w:val="333333"/>
          <w:sz w:val="27"/>
          <w:szCs w:val="27"/>
        </w:rPr>
        <w:t>3</w:t>
      </w:r>
      <w:r>
        <w:rPr>
          <w:rFonts w:ascii="微软雅黑" w:eastAsia="微软雅黑" w:hAnsi="微软雅黑" w:hint="eastAsia"/>
          <w:color w:val="333333"/>
          <w:sz w:val="27"/>
          <w:szCs w:val="27"/>
        </w:rPr>
        <w:t>年不得评为</w:t>
      </w:r>
      <w:r>
        <w:rPr>
          <w:rFonts w:ascii="微软雅黑" w:eastAsia="微软雅黑" w:hAnsi="微软雅黑" w:hint="eastAsia"/>
          <w:color w:val="333333"/>
          <w:sz w:val="27"/>
          <w:szCs w:val="27"/>
        </w:rPr>
        <w:t>A</w:t>
      </w:r>
      <w:r>
        <w:rPr>
          <w:rFonts w:ascii="微软雅黑" w:eastAsia="微软雅黑" w:hAnsi="微软雅黑" w:hint="eastAsia"/>
          <w:color w:val="333333"/>
          <w:sz w:val="27"/>
          <w:szCs w:val="27"/>
        </w:rPr>
        <w:t>级；因年度评价指标得分评为</w:t>
      </w:r>
      <w:r>
        <w:rPr>
          <w:rFonts w:ascii="微软雅黑" w:eastAsia="微软雅黑" w:hAnsi="微软雅黑" w:hint="eastAsia"/>
          <w:color w:val="333333"/>
          <w:sz w:val="27"/>
          <w:szCs w:val="27"/>
        </w:rPr>
        <w:t>D</w:t>
      </w:r>
      <w:r>
        <w:rPr>
          <w:rFonts w:ascii="微软雅黑" w:eastAsia="微软雅黑" w:hAnsi="微软雅黑" w:hint="eastAsia"/>
          <w:color w:val="333333"/>
          <w:sz w:val="27"/>
          <w:szCs w:val="27"/>
        </w:rPr>
        <w:t>级的，次年评价时加扣</w:t>
      </w:r>
      <w:r>
        <w:rPr>
          <w:rFonts w:ascii="微软雅黑" w:eastAsia="微软雅黑" w:hAnsi="微软雅黑" w:hint="eastAsia"/>
          <w:color w:val="333333"/>
          <w:sz w:val="27"/>
          <w:szCs w:val="27"/>
        </w:rPr>
        <w:t>11</w:t>
      </w:r>
      <w:r>
        <w:rPr>
          <w:rFonts w:ascii="微软雅黑" w:eastAsia="微软雅黑" w:hAnsi="微软雅黑" w:hint="eastAsia"/>
          <w:color w:val="333333"/>
          <w:sz w:val="27"/>
          <w:szCs w:val="27"/>
        </w:rPr>
        <w:t>分；</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（五）依法依规将</w:t>
      </w:r>
      <w:r>
        <w:rPr>
          <w:rFonts w:ascii="微软雅黑" w:eastAsia="微软雅黑" w:hAnsi="微软雅黑" w:hint="eastAsia"/>
          <w:color w:val="333333"/>
          <w:sz w:val="27"/>
          <w:szCs w:val="27"/>
        </w:rPr>
        <w:t>D</w:t>
      </w:r>
      <w:r>
        <w:rPr>
          <w:rFonts w:ascii="微软雅黑" w:eastAsia="微软雅黑" w:hAnsi="微软雅黑" w:hint="eastAsia"/>
          <w:color w:val="333333"/>
          <w:sz w:val="27"/>
          <w:szCs w:val="27"/>
        </w:rPr>
        <w:t>级评价结果提供相关部门，并结合实际情况采取其他严格管理措施。</w:t>
      </w:r>
    </w:p>
    <w:p w:rsidR="00000000" w:rsidRDefault="00B65E6F">
      <w:pPr>
        <w:spacing w:before="100" w:beforeAutospacing="1" w:after="100" w:afterAutospacing="1"/>
        <w:ind w:firstLine="480"/>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w:t>
      </w:r>
    </w:p>
    <w:p w:rsidR="00000000" w:rsidRDefault="00B65E6F">
      <w:pPr>
        <w:spacing w:before="100" w:beforeAutospacing="1" w:after="100" w:afterAutospacing="1"/>
        <w:jc w:val="center"/>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第六章</w:t>
      </w:r>
      <w:r>
        <w:rPr>
          <w:rStyle w:val="a6"/>
          <w:rFonts w:ascii="微软雅黑" w:eastAsia="微软雅黑" w:hAnsi="微软雅黑" w:hint="eastAsia"/>
          <w:color w:val="333333"/>
          <w:sz w:val="27"/>
          <w:szCs w:val="27"/>
        </w:rPr>
        <w:t xml:space="preserve"> </w:t>
      </w:r>
      <w:r>
        <w:rPr>
          <w:rStyle w:val="a6"/>
          <w:rFonts w:ascii="微软雅黑" w:eastAsia="微软雅黑" w:hAnsi="微软雅黑" w:hint="eastAsia"/>
          <w:color w:val="333333"/>
          <w:sz w:val="27"/>
          <w:szCs w:val="27"/>
        </w:rPr>
        <w:t> </w:t>
      </w:r>
      <w:r>
        <w:rPr>
          <w:rStyle w:val="a6"/>
          <w:rFonts w:ascii="微软雅黑" w:eastAsia="微软雅黑" w:hAnsi="微软雅黑" w:hint="eastAsia"/>
          <w:color w:val="333333"/>
          <w:sz w:val="27"/>
          <w:szCs w:val="27"/>
        </w:rPr>
        <w:t>附</w:t>
      </w:r>
      <w:r>
        <w:rPr>
          <w:rStyle w:val="a6"/>
          <w:rFonts w:ascii="微软雅黑" w:eastAsia="微软雅黑" w:hAnsi="微软雅黑" w:hint="eastAsia"/>
          <w:color w:val="333333"/>
          <w:sz w:val="27"/>
          <w:szCs w:val="27"/>
        </w:rPr>
        <w:t xml:space="preserve"> </w:t>
      </w:r>
      <w:r>
        <w:rPr>
          <w:rStyle w:val="a6"/>
          <w:rFonts w:ascii="微软雅黑" w:eastAsia="微软雅黑" w:hAnsi="微软雅黑" w:hint="eastAsia"/>
          <w:color w:val="333333"/>
          <w:sz w:val="27"/>
          <w:szCs w:val="27"/>
        </w:rPr>
        <w:t> </w:t>
      </w:r>
      <w:r>
        <w:rPr>
          <w:rStyle w:val="a6"/>
          <w:rFonts w:ascii="微软雅黑" w:eastAsia="微软雅黑" w:hAnsi="微软雅黑" w:hint="eastAsia"/>
          <w:color w:val="333333"/>
          <w:sz w:val="27"/>
          <w:szCs w:val="27"/>
        </w:rPr>
        <w:t>则</w:t>
      </w:r>
    </w:p>
    <w:p w:rsidR="00000000" w:rsidRDefault="00B65E6F">
      <w:pPr>
        <w:spacing w:before="100" w:beforeAutospacing="1" w:after="100" w:afterAutospacing="1"/>
        <w:ind w:firstLine="480"/>
        <w:divId w:val="41178343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第三十五条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本办法所称评价年度是指公历年度，即</w:t>
      </w:r>
      <w:r>
        <w:rPr>
          <w:rFonts w:ascii="微软雅黑" w:eastAsia="微软雅黑" w:hAnsi="微软雅黑" w:hint="eastAsia"/>
          <w:color w:val="333333"/>
          <w:sz w:val="27"/>
          <w:szCs w:val="27"/>
        </w:rPr>
        <w:t>1</w:t>
      </w:r>
      <w:r>
        <w:rPr>
          <w:rFonts w:ascii="微软雅黑" w:eastAsia="微软雅黑" w:hAnsi="微软雅黑" w:hint="eastAsia"/>
          <w:color w:val="333333"/>
          <w:sz w:val="27"/>
          <w:szCs w:val="27"/>
        </w:rPr>
        <w:t>月</w:t>
      </w:r>
      <w:r>
        <w:rPr>
          <w:rFonts w:ascii="微软雅黑" w:eastAsia="微软雅黑" w:hAnsi="微软雅黑" w:hint="eastAsia"/>
          <w:color w:val="333333"/>
          <w:sz w:val="27"/>
          <w:szCs w:val="27"/>
        </w:rPr>
        <w:t>1</w:t>
      </w:r>
      <w:r>
        <w:rPr>
          <w:rFonts w:ascii="微软雅黑" w:eastAsia="微软雅黑" w:hAnsi="微软雅黑" w:hint="eastAsia"/>
          <w:color w:val="333333"/>
          <w:sz w:val="27"/>
          <w:szCs w:val="27"/>
        </w:rPr>
        <w:t>日至</w:t>
      </w:r>
      <w:r>
        <w:rPr>
          <w:rFonts w:ascii="微软雅黑" w:eastAsia="微软雅黑" w:hAnsi="微软雅黑" w:hint="eastAsia"/>
          <w:color w:val="333333"/>
          <w:sz w:val="27"/>
          <w:szCs w:val="27"/>
        </w:rPr>
        <w:t>12</w:t>
      </w:r>
      <w:r>
        <w:rPr>
          <w:rFonts w:ascii="微软雅黑" w:eastAsia="微软雅黑" w:hAnsi="微软雅黑" w:hint="eastAsia"/>
          <w:color w:val="333333"/>
          <w:sz w:val="27"/>
          <w:szCs w:val="27"/>
        </w:rPr>
        <w:t>月</w:t>
      </w:r>
      <w:r>
        <w:rPr>
          <w:rFonts w:ascii="微软雅黑" w:eastAsia="微软雅黑" w:hAnsi="微软雅黑" w:hint="eastAsia"/>
          <w:color w:val="333333"/>
          <w:sz w:val="27"/>
          <w:szCs w:val="27"/>
        </w:rPr>
        <w:t>31</w:t>
      </w:r>
      <w:r>
        <w:rPr>
          <w:rFonts w:ascii="微软雅黑" w:eastAsia="微软雅黑" w:hAnsi="微软雅黑" w:hint="eastAsia"/>
          <w:color w:val="333333"/>
          <w:sz w:val="27"/>
          <w:szCs w:val="27"/>
        </w:rPr>
        <w:t>日。</w:t>
      </w:r>
    </w:p>
    <w:p w:rsidR="00000000" w:rsidRDefault="00B65E6F">
      <w:pPr>
        <w:spacing w:before="100" w:beforeAutospacing="1" w:after="100" w:afterAutospacing="1"/>
        <w:ind w:firstLine="480"/>
        <w:jc w:val="both"/>
        <w:divId w:val="411783430"/>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第三十六条</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本办法自</w:t>
      </w:r>
      <w:r>
        <w:rPr>
          <w:rFonts w:ascii="微软雅黑" w:eastAsia="微软雅黑" w:hAnsi="微软雅黑" w:hint="eastAsia"/>
          <w:color w:val="333333"/>
          <w:sz w:val="27"/>
          <w:szCs w:val="27"/>
        </w:rPr>
        <w:t>2025</w:t>
      </w:r>
      <w:r>
        <w:rPr>
          <w:rFonts w:ascii="微软雅黑" w:eastAsia="微软雅黑" w:hAnsi="微软雅黑" w:hint="eastAsia"/>
          <w:color w:val="333333"/>
          <w:sz w:val="27"/>
          <w:szCs w:val="27"/>
        </w:rPr>
        <w:t>年</w:t>
      </w:r>
      <w:r>
        <w:rPr>
          <w:rFonts w:ascii="微软雅黑" w:eastAsia="微软雅黑" w:hAnsi="微软雅黑" w:hint="eastAsia"/>
          <w:color w:val="333333"/>
          <w:sz w:val="27"/>
          <w:szCs w:val="27"/>
        </w:rPr>
        <w:t>7</w:t>
      </w:r>
      <w:r>
        <w:rPr>
          <w:rFonts w:ascii="微软雅黑" w:eastAsia="微软雅黑" w:hAnsi="微软雅黑" w:hint="eastAsia"/>
          <w:color w:val="333333"/>
          <w:sz w:val="27"/>
          <w:szCs w:val="27"/>
        </w:rPr>
        <w:t>月</w:t>
      </w:r>
      <w:r>
        <w:rPr>
          <w:rFonts w:ascii="微软雅黑" w:eastAsia="微软雅黑" w:hAnsi="微软雅黑" w:hint="eastAsia"/>
          <w:color w:val="333333"/>
          <w:sz w:val="27"/>
          <w:szCs w:val="27"/>
        </w:rPr>
        <w:t>1</w:t>
      </w:r>
      <w:r>
        <w:rPr>
          <w:rFonts w:ascii="微软雅黑" w:eastAsia="微软雅黑" w:hAnsi="微软雅黑" w:hint="eastAsia"/>
          <w:color w:val="333333"/>
          <w:sz w:val="27"/>
          <w:szCs w:val="27"/>
        </w:rPr>
        <w:t>日起施行。《国家税务总局关于发布〈纳税信用管理办法（试行）〉的公告》（</w:t>
      </w:r>
      <w:r>
        <w:rPr>
          <w:rFonts w:ascii="微软雅黑" w:eastAsia="微软雅黑" w:hAnsi="微软雅黑" w:hint="eastAsia"/>
          <w:color w:val="333333"/>
          <w:sz w:val="27"/>
          <w:szCs w:val="27"/>
        </w:rPr>
        <w:t>2014</w:t>
      </w:r>
      <w:r>
        <w:rPr>
          <w:rFonts w:ascii="微软雅黑" w:eastAsia="微软雅黑" w:hAnsi="微软雅黑" w:hint="eastAsia"/>
          <w:color w:val="333333"/>
          <w:sz w:val="27"/>
          <w:szCs w:val="27"/>
        </w:rPr>
        <w:t>年第</w:t>
      </w:r>
      <w:r>
        <w:rPr>
          <w:rFonts w:ascii="微软雅黑" w:eastAsia="微软雅黑" w:hAnsi="微软雅黑" w:hint="eastAsia"/>
          <w:color w:val="333333"/>
          <w:sz w:val="27"/>
          <w:szCs w:val="27"/>
        </w:rPr>
        <w:t>40</w:t>
      </w:r>
      <w:r>
        <w:rPr>
          <w:rFonts w:ascii="微软雅黑" w:eastAsia="微软雅黑" w:hAnsi="微软雅黑" w:hint="eastAsia"/>
          <w:color w:val="333333"/>
          <w:sz w:val="27"/>
          <w:szCs w:val="27"/>
        </w:rPr>
        <w:t>号）、《国家税务总局关于发布〈纳税信用评价指标和评价方式（试行）〉的公告》（</w:t>
      </w:r>
      <w:r>
        <w:rPr>
          <w:rFonts w:ascii="微软雅黑" w:eastAsia="微软雅黑" w:hAnsi="微软雅黑" w:hint="eastAsia"/>
          <w:color w:val="333333"/>
          <w:sz w:val="27"/>
          <w:szCs w:val="27"/>
        </w:rPr>
        <w:t>2014</w:t>
      </w:r>
      <w:r>
        <w:rPr>
          <w:rFonts w:ascii="微软雅黑" w:eastAsia="微软雅黑" w:hAnsi="微软雅黑" w:hint="eastAsia"/>
          <w:color w:val="333333"/>
          <w:sz w:val="27"/>
          <w:szCs w:val="27"/>
        </w:rPr>
        <w:t>年第</w:t>
      </w:r>
      <w:r>
        <w:rPr>
          <w:rFonts w:ascii="微软雅黑" w:eastAsia="微软雅黑" w:hAnsi="微软雅黑" w:hint="eastAsia"/>
          <w:color w:val="333333"/>
          <w:sz w:val="27"/>
          <w:szCs w:val="27"/>
        </w:rPr>
        <w:t>48</w:t>
      </w:r>
      <w:r>
        <w:rPr>
          <w:rFonts w:ascii="微软雅黑" w:eastAsia="微软雅黑" w:hAnsi="微软雅黑" w:hint="eastAsia"/>
          <w:color w:val="333333"/>
          <w:sz w:val="27"/>
          <w:szCs w:val="27"/>
        </w:rPr>
        <w:t>号）、《国家税务总局关于明确纳税信用补评和复评事项的公告》（</w:t>
      </w:r>
      <w:r>
        <w:rPr>
          <w:rFonts w:ascii="微软雅黑" w:eastAsia="微软雅黑" w:hAnsi="微软雅黑" w:hint="eastAsia"/>
          <w:color w:val="333333"/>
          <w:sz w:val="27"/>
          <w:szCs w:val="27"/>
        </w:rPr>
        <w:t>2015</w:t>
      </w:r>
      <w:r>
        <w:rPr>
          <w:rFonts w:ascii="微软雅黑" w:eastAsia="微软雅黑" w:hAnsi="微软雅黑" w:hint="eastAsia"/>
          <w:color w:val="333333"/>
          <w:sz w:val="27"/>
          <w:szCs w:val="27"/>
        </w:rPr>
        <w:t>年第</w:t>
      </w:r>
      <w:r>
        <w:rPr>
          <w:rFonts w:ascii="微软雅黑" w:eastAsia="微软雅黑" w:hAnsi="微软雅黑" w:hint="eastAsia"/>
          <w:color w:val="333333"/>
          <w:sz w:val="27"/>
          <w:szCs w:val="27"/>
        </w:rPr>
        <w:t>46</w:t>
      </w:r>
      <w:r>
        <w:rPr>
          <w:rFonts w:ascii="微软雅黑" w:eastAsia="微软雅黑" w:hAnsi="微软雅黑" w:hint="eastAsia"/>
          <w:color w:val="333333"/>
          <w:sz w:val="27"/>
          <w:szCs w:val="27"/>
        </w:rPr>
        <w:t>号）、《国家税务总局关于明确纳税信用管理若干业务口径的公告》（</w:t>
      </w:r>
      <w:r>
        <w:rPr>
          <w:rFonts w:ascii="微软雅黑" w:eastAsia="微软雅黑" w:hAnsi="微软雅黑" w:hint="eastAsia"/>
          <w:color w:val="333333"/>
          <w:sz w:val="27"/>
          <w:szCs w:val="27"/>
        </w:rPr>
        <w:t>2015</w:t>
      </w:r>
      <w:r>
        <w:rPr>
          <w:rFonts w:ascii="微软雅黑" w:eastAsia="微软雅黑" w:hAnsi="微软雅黑" w:hint="eastAsia"/>
          <w:color w:val="333333"/>
          <w:sz w:val="27"/>
          <w:szCs w:val="27"/>
        </w:rPr>
        <w:t>年第</w:t>
      </w:r>
      <w:r>
        <w:rPr>
          <w:rFonts w:ascii="微软雅黑" w:eastAsia="微软雅黑" w:hAnsi="微软雅黑" w:hint="eastAsia"/>
          <w:color w:val="333333"/>
          <w:sz w:val="27"/>
          <w:szCs w:val="27"/>
        </w:rPr>
        <w:t>85</w:t>
      </w:r>
      <w:r>
        <w:rPr>
          <w:rFonts w:ascii="微软雅黑" w:eastAsia="微软雅黑" w:hAnsi="微软雅黑" w:hint="eastAsia"/>
          <w:color w:val="333333"/>
          <w:sz w:val="27"/>
          <w:szCs w:val="27"/>
        </w:rPr>
        <w:t>号）、《国家税务总局关于完善纳税信用管理有关事项的公告》（</w:t>
      </w:r>
      <w:r>
        <w:rPr>
          <w:rFonts w:ascii="微软雅黑" w:eastAsia="微软雅黑" w:hAnsi="微软雅黑" w:hint="eastAsia"/>
          <w:color w:val="333333"/>
          <w:sz w:val="27"/>
          <w:szCs w:val="27"/>
        </w:rPr>
        <w:t>2016</w:t>
      </w:r>
      <w:r>
        <w:rPr>
          <w:rFonts w:ascii="微软雅黑" w:eastAsia="微软雅黑" w:hAnsi="微软雅黑" w:hint="eastAsia"/>
          <w:color w:val="333333"/>
          <w:sz w:val="27"/>
          <w:szCs w:val="27"/>
        </w:rPr>
        <w:t>年第</w:t>
      </w:r>
      <w:r>
        <w:rPr>
          <w:rFonts w:ascii="微软雅黑" w:eastAsia="微软雅黑" w:hAnsi="微软雅黑" w:hint="eastAsia"/>
          <w:color w:val="333333"/>
          <w:sz w:val="27"/>
          <w:szCs w:val="27"/>
        </w:rPr>
        <w:t>9</w:t>
      </w:r>
      <w:r>
        <w:rPr>
          <w:rFonts w:ascii="微软雅黑" w:eastAsia="微软雅黑" w:hAnsi="微软雅黑" w:hint="eastAsia"/>
          <w:color w:val="333333"/>
          <w:sz w:val="27"/>
          <w:szCs w:val="27"/>
        </w:rPr>
        <w:t>号）、《国家税务总局关于纳税信用评价有关事项的公告》（</w:t>
      </w:r>
      <w:r>
        <w:rPr>
          <w:rFonts w:ascii="微软雅黑" w:eastAsia="微软雅黑" w:hAnsi="微软雅黑" w:hint="eastAsia"/>
          <w:color w:val="333333"/>
          <w:sz w:val="27"/>
          <w:szCs w:val="27"/>
        </w:rPr>
        <w:t>2018</w:t>
      </w:r>
      <w:r>
        <w:rPr>
          <w:rFonts w:ascii="微软雅黑" w:eastAsia="微软雅黑" w:hAnsi="微软雅黑" w:hint="eastAsia"/>
          <w:color w:val="333333"/>
          <w:sz w:val="27"/>
          <w:szCs w:val="27"/>
        </w:rPr>
        <w:lastRenderedPageBreak/>
        <w:t>年第</w:t>
      </w:r>
      <w:r>
        <w:rPr>
          <w:rFonts w:ascii="微软雅黑" w:eastAsia="微软雅黑" w:hAnsi="微软雅黑" w:hint="eastAsia"/>
          <w:color w:val="333333"/>
          <w:sz w:val="27"/>
          <w:szCs w:val="27"/>
        </w:rPr>
        <w:t>8</w:t>
      </w:r>
      <w:r>
        <w:rPr>
          <w:rFonts w:ascii="微软雅黑" w:eastAsia="微软雅黑" w:hAnsi="微软雅黑" w:hint="eastAsia"/>
          <w:color w:val="333333"/>
          <w:sz w:val="27"/>
          <w:szCs w:val="27"/>
        </w:rPr>
        <w:t>号）、《国家税务</w:t>
      </w:r>
      <w:r>
        <w:rPr>
          <w:rFonts w:ascii="微软雅黑" w:eastAsia="微软雅黑" w:hAnsi="微软雅黑" w:hint="eastAsia"/>
          <w:color w:val="333333"/>
          <w:sz w:val="27"/>
          <w:szCs w:val="27"/>
        </w:rPr>
        <w:t>总局关于纳税信用修复有关事项的公告》（</w:t>
      </w:r>
      <w:r>
        <w:rPr>
          <w:rFonts w:ascii="微软雅黑" w:eastAsia="微软雅黑" w:hAnsi="微软雅黑" w:hint="eastAsia"/>
          <w:color w:val="333333"/>
          <w:sz w:val="27"/>
          <w:szCs w:val="27"/>
        </w:rPr>
        <w:t>2019</w:t>
      </w:r>
      <w:r>
        <w:rPr>
          <w:rFonts w:ascii="微软雅黑" w:eastAsia="微软雅黑" w:hAnsi="微软雅黑" w:hint="eastAsia"/>
          <w:color w:val="333333"/>
          <w:sz w:val="27"/>
          <w:szCs w:val="27"/>
        </w:rPr>
        <w:t>年第</w:t>
      </w:r>
      <w:r>
        <w:rPr>
          <w:rFonts w:ascii="微软雅黑" w:eastAsia="微软雅黑" w:hAnsi="微软雅黑" w:hint="eastAsia"/>
          <w:color w:val="333333"/>
          <w:sz w:val="27"/>
          <w:szCs w:val="27"/>
        </w:rPr>
        <w:t>37</w:t>
      </w:r>
      <w:r>
        <w:rPr>
          <w:rFonts w:ascii="微软雅黑" w:eastAsia="微软雅黑" w:hAnsi="微软雅黑" w:hint="eastAsia"/>
          <w:color w:val="333333"/>
          <w:sz w:val="27"/>
          <w:szCs w:val="27"/>
        </w:rPr>
        <w:t>号）、《国家税务总局关于纳税信用管理有关事项的公告》（</w:t>
      </w:r>
      <w:r>
        <w:rPr>
          <w:rFonts w:ascii="微软雅黑" w:eastAsia="微软雅黑" w:hAnsi="微软雅黑" w:hint="eastAsia"/>
          <w:color w:val="333333"/>
          <w:sz w:val="27"/>
          <w:szCs w:val="27"/>
        </w:rPr>
        <w:t>2020</w:t>
      </w:r>
      <w:r>
        <w:rPr>
          <w:rFonts w:ascii="微软雅黑" w:eastAsia="微软雅黑" w:hAnsi="微软雅黑" w:hint="eastAsia"/>
          <w:color w:val="333333"/>
          <w:sz w:val="27"/>
          <w:szCs w:val="27"/>
        </w:rPr>
        <w:t>年第</w:t>
      </w:r>
      <w:r>
        <w:rPr>
          <w:rFonts w:ascii="微软雅黑" w:eastAsia="微软雅黑" w:hAnsi="微软雅黑" w:hint="eastAsia"/>
          <w:color w:val="333333"/>
          <w:sz w:val="27"/>
          <w:szCs w:val="27"/>
        </w:rPr>
        <w:t>15</w:t>
      </w:r>
      <w:r>
        <w:rPr>
          <w:rFonts w:ascii="微软雅黑" w:eastAsia="微软雅黑" w:hAnsi="微软雅黑" w:hint="eastAsia"/>
          <w:color w:val="333333"/>
          <w:sz w:val="27"/>
          <w:szCs w:val="27"/>
        </w:rPr>
        <w:t>号）、《国家税务总局关于纳税信用评价与修复有关事项的公告》（</w:t>
      </w:r>
      <w:r>
        <w:rPr>
          <w:rFonts w:ascii="微软雅黑" w:eastAsia="微软雅黑" w:hAnsi="微软雅黑" w:hint="eastAsia"/>
          <w:color w:val="333333"/>
          <w:sz w:val="27"/>
          <w:szCs w:val="27"/>
        </w:rPr>
        <w:t>2021</w:t>
      </w:r>
      <w:r>
        <w:rPr>
          <w:rFonts w:ascii="微软雅黑" w:eastAsia="微软雅黑" w:hAnsi="微软雅黑" w:hint="eastAsia"/>
          <w:color w:val="333333"/>
          <w:sz w:val="27"/>
          <w:szCs w:val="27"/>
        </w:rPr>
        <w:t>年第</w:t>
      </w:r>
      <w:r>
        <w:rPr>
          <w:rFonts w:ascii="微软雅黑" w:eastAsia="微软雅黑" w:hAnsi="微软雅黑" w:hint="eastAsia"/>
          <w:color w:val="333333"/>
          <w:sz w:val="27"/>
          <w:szCs w:val="27"/>
        </w:rPr>
        <w:t>31</w:t>
      </w:r>
      <w:r>
        <w:rPr>
          <w:rFonts w:ascii="微软雅黑" w:eastAsia="微软雅黑" w:hAnsi="微软雅黑" w:hint="eastAsia"/>
          <w:color w:val="333333"/>
          <w:sz w:val="27"/>
          <w:szCs w:val="27"/>
        </w:rPr>
        <w:t>号）同时废止。</w:t>
      </w:r>
    </w:p>
    <w:p w:rsidR="00000000" w:rsidRDefault="00B65E6F">
      <w:pPr>
        <w:divId w:val="2110808379"/>
        <w:rPr>
          <w:rFonts w:hint="eastAsia"/>
        </w:rPr>
      </w:pPr>
      <w:hyperlink r:id="rId5" w:history="1">
        <w:r>
          <w:rPr>
            <w:noProof/>
            <w:vanish/>
            <w:color w:val="0000FF"/>
          </w:rPr>
          <w:drawing>
            <wp:inline distT="0" distB="0" distL="0" distR="0">
              <wp:extent cx="361950" cy="333375"/>
              <wp:effectExtent l="0" t="0" r="0" b="9525"/>
              <wp:docPr id="6" name="图片 6" descr="https://fgk.chinatax.gov.cn/zcfgk/xhtml/images/print.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gk.chinatax.gov.cn/zcfgk/xhtml/images/print.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Pr>
            <w:rStyle w:val="a3"/>
            <w:vanish/>
          </w:rPr>
          <w:t>【打印】</w:t>
        </w:r>
      </w:hyperlink>
      <w:r>
        <w:t xml:space="preserve"> </w:t>
      </w:r>
    </w:p>
    <w:p w:rsidR="00000000" w:rsidRDefault="00B65E6F">
      <w:pPr>
        <w:divId w:val="803232848"/>
      </w:pPr>
      <w:hyperlink w:history="1">
        <w:r>
          <w:rPr>
            <w:noProof/>
            <w:vanish/>
            <w:color w:val="0000FF"/>
          </w:rPr>
          <w:drawing>
            <wp:inline distT="0" distB="0" distL="0" distR="0">
              <wp:extent cx="361950" cy="333375"/>
              <wp:effectExtent l="0" t="0" r="0" b="9525"/>
              <wp:docPr id="7" name="图片 7" descr="https://fgk.chinatax.gov.cn/zcfgk/xhtml/images/downlod.png">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gk.chinatax.gov.cn/zcfgk/xhtml/images/downlod.png">
                        <a:hlinkClick r:id=""/>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Pr>
            <w:rStyle w:val="a3"/>
            <w:vanish/>
          </w:rPr>
          <w:t>【下载】</w:t>
        </w:r>
        <w:r>
          <w:rPr>
            <w:rStyle w:val="a3"/>
            <w:vanish/>
          </w:rPr>
          <w:t xml:space="preserve"> </w:t>
        </w:r>
      </w:hyperlink>
    </w:p>
    <w:p w:rsidR="00B65E6F" w:rsidRDefault="00B65E6F">
      <w:pPr>
        <w:divId w:val="2100280"/>
        <w:rPr>
          <w:vanish/>
        </w:rPr>
      </w:pPr>
      <w:hyperlink r:id="rId8" w:tgtFrame="_blank" w:history="1">
        <w:r>
          <w:rPr>
            <w:rStyle w:val="a3"/>
            <w:vanish/>
          </w:rPr>
          <w:t>纠错或建议</w:t>
        </w:r>
      </w:hyperlink>
      <w:r>
        <w:rPr>
          <w:vanish/>
        </w:rPr>
        <w:t xml:space="preserve"> </w:t>
      </w:r>
    </w:p>
    <w:sectPr w:rsidR="00B65E6F">
      <w:pgSz w:w="11906" w:h="16838"/>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8CF3C50" w:usb2="00000016" w:usb3="00000000" w:csb0="0004001F" w:csb1="00000000"/>
  </w:font>
  <w:font w:name="socialshare">
    <w:charset w:val="00"/>
    <w:family w:val="auto"/>
    <w:pitch w:val="default"/>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noPunctuationKerning/>
  <w:characterSpacingControl w:val="doNotCompress"/>
  <w:compat>
    <w:useFELayout/>
    <w:doNotVertAlignCellWithSp/>
    <w:doNotBreakConstrainedForcedTable/>
    <w:doNotVertAlignInTxbx/>
    <w:useAnsiKerningPairs/>
    <w:cachedColBalance/>
    <w:compatSetting w:name="compatibilityMode" w:uri="http://schemas.microsoft.com/office/word" w:val="14"/>
  </w:compat>
  <w:rsids>
    <w:rsidRoot w:val="00C3256A"/>
    <w:rsid w:val="00B65E6F"/>
    <w:rsid w:val="00C24207"/>
    <w:rsid w:val="00C32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3">
    <w:name w:val="heading 3"/>
    <w:basedOn w:val="a"/>
    <w:link w:val="3Char"/>
    <w:uiPriority w:val="9"/>
    <w:semiHidden/>
    <w:unhideWhenUsed/>
    <w:qFormat/>
    <w:pPr>
      <w:spacing w:before="100" w:beforeAutospacing="1" w:after="100" w:afterAutospacing="1" w:line="900" w:lineRule="atLeast"/>
      <w:jc w:val="center"/>
      <w:outlineLvl w:val="2"/>
    </w:pPr>
    <w:rPr>
      <w:b/>
      <w:bCs/>
      <w:color w:val="323534"/>
      <w:sz w:val="36"/>
      <w:szCs w:val="36"/>
    </w:rPr>
  </w:style>
  <w:style w:type="paragraph" w:styleId="4">
    <w:name w:val="heading 4"/>
    <w:basedOn w:val="a"/>
    <w:link w:val="4Char"/>
    <w:uiPriority w:val="9"/>
    <w:semiHidden/>
    <w:unhideWhenUsed/>
    <w:qFormat/>
    <w:pPr>
      <w:spacing w:before="100" w:beforeAutospacing="1" w:after="100" w:afterAutospacing="1"/>
      <w:outlineLvl w:val="3"/>
    </w:pPr>
    <w:rPr>
      <w:b/>
      <w:bCs/>
    </w:rPr>
  </w:style>
  <w:style w:type="paragraph" w:styleId="5">
    <w:name w:val="heading 5"/>
    <w:basedOn w:val="a"/>
    <w:link w:val="5Char"/>
    <w:uiPriority w:val="9"/>
    <w:semiHidden/>
    <w:unhideWhenUsed/>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Char">
    <w:name w:val="标题 3 Char"/>
    <w:basedOn w:val="a0"/>
    <w:link w:val="3"/>
    <w:uiPriority w:val="9"/>
    <w:semiHidden/>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paragraph" w:styleId="a5">
    <w:name w:val="Normal (Web)"/>
    <w:basedOn w:val="a"/>
    <w:uiPriority w:val="99"/>
    <w:semiHidden/>
    <w:unhideWhenUsed/>
    <w:pPr>
      <w:spacing w:before="100" w:beforeAutospacing="1" w:after="100" w:afterAutospacing="1"/>
    </w:pPr>
    <w:rPr>
      <w:rFonts w:ascii="微软雅黑" w:eastAsia="微软雅黑" w:hAnsi="微软雅黑"/>
      <w:color w:val="333333"/>
      <w:sz w:val="27"/>
      <w:szCs w:val="27"/>
    </w:rPr>
  </w:style>
  <w:style w:type="paragraph" w:customStyle="1" w:styleId="wechat-qrcode">
    <w:name w:val="wechat-qrcode"/>
    <w:basedOn w:val="a"/>
    <w:pPr>
      <w:spacing w:before="100" w:beforeAutospacing="1" w:after="100" w:afterAutospacing="1"/>
    </w:pPr>
    <w:rPr>
      <w:rFonts w:ascii="微软雅黑" w:eastAsia="微软雅黑" w:hAnsi="微软雅黑"/>
      <w:vanish/>
      <w:color w:val="333333"/>
      <w:sz w:val="27"/>
      <w:szCs w:val="27"/>
    </w:rPr>
  </w:style>
  <w:style w:type="paragraph" w:customStyle="1" w:styleId="sets">
    <w:name w:val="sets"/>
    <w:basedOn w:val="a"/>
    <w:pPr>
      <w:spacing w:before="100" w:beforeAutospacing="1" w:after="100" w:afterAutospacing="1"/>
    </w:pPr>
    <w:rPr>
      <w:rFonts w:ascii="微软雅黑" w:eastAsia="微软雅黑" w:hAnsi="微软雅黑"/>
      <w:vanish/>
      <w:color w:val="333333"/>
      <w:sz w:val="27"/>
      <w:szCs w:val="27"/>
    </w:rPr>
  </w:style>
  <w:style w:type="paragraph" w:customStyle="1" w:styleId="func">
    <w:name w:val="func"/>
    <w:basedOn w:val="a"/>
    <w:pPr>
      <w:spacing w:before="100" w:beforeAutospacing="1" w:after="100" w:afterAutospacing="1"/>
    </w:pPr>
    <w:rPr>
      <w:rFonts w:ascii="微软雅黑" w:eastAsia="微软雅黑" w:hAnsi="微软雅黑"/>
      <w:vanish/>
      <w:color w:val="333333"/>
      <w:sz w:val="27"/>
      <w:szCs w:val="27"/>
    </w:rPr>
  </w:style>
  <w:style w:type="paragraph" w:customStyle="1" w:styleId="tl">
    <w:name w:val="tl"/>
    <w:basedOn w:val="a"/>
    <w:pPr>
      <w:shd w:val="clear" w:color="auto" w:fill="D9E5F9"/>
      <w:spacing w:before="100" w:beforeAutospacing="1" w:after="100" w:afterAutospacing="1" w:line="600" w:lineRule="atLeast"/>
      <w:ind w:firstLine="450"/>
    </w:pPr>
    <w:rPr>
      <w:rFonts w:ascii="微软雅黑" w:eastAsia="微软雅黑" w:hAnsi="微软雅黑"/>
      <w:b/>
      <w:bCs/>
      <w:color w:val="35569D"/>
      <w:sz w:val="27"/>
      <w:szCs w:val="27"/>
    </w:rPr>
  </w:style>
  <w:style w:type="paragraph" w:customStyle="1" w:styleId="arcdate">
    <w:name w:val="arc_date"/>
    <w:basedOn w:val="a"/>
    <w:pPr>
      <w:spacing w:after="100" w:afterAutospacing="1" w:line="600" w:lineRule="atLeast"/>
      <w:jc w:val="right"/>
    </w:pPr>
    <w:rPr>
      <w:rFonts w:ascii="微软雅黑" w:eastAsia="微软雅黑" w:hAnsi="微软雅黑"/>
      <w:color w:val="333333"/>
      <w:sz w:val="27"/>
      <w:szCs w:val="27"/>
    </w:rPr>
  </w:style>
  <w:style w:type="paragraph" w:customStyle="1" w:styleId="numfs">
    <w:name w:val="num_fs"/>
    <w:basedOn w:val="a"/>
    <w:pPr>
      <w:spacing w:before="100" w:beforeAutospacing="1" w:after="100" w:afterAutospacing="1"/>
    </w:pPr>
    <w:rPr>
      <w:rFonts w:ascii="微软雅黑" w:eastAsia="微软雅黑" w:hAnsi="微软雅黑"/>
      <w:vanish/>
      <w:color w:val="333333"/>
      <w:sz w:val="27"/>
      <w:szCs w:val="27"/>
    </w:rPr>
  </w:style>
  <w:style w:type="paragraph" w:customStyle="1" w:styleId="share">
    <w:name w:val="share"/>
    <w:basedOn w:val="a"/>
    <w:pPr>
      <w:spacing w:before="100" w:beforeAutospacing="1" w:after="100" w:afterAutospacing="1"/>
    </w:pPr>
    <w:rPr>
      <w:rFonts w:ascii="微软雅黑" w:eastAsia="微软雅黑" w:hAnsi="微软雅黑"/>
      <w:vanish/>
      <w:color w:val="333333"/>
      <w:sz w:val="27"/>
      <w:szCs w:val="27"/>
    </w:rPr>
  </w:style>
  <w:style w:type="paragraph" w:customStyle="1" w:styleId="actfwzh">
    <w:name w:val="actfwzh"/>
    <w:basedOn w:val="a"/>
    <w:pPr>
      <w:spacing w:before="225" w:after="225"/>
      <w:jc w:val="center"/>
    </w:pPr>
    <w:rPr>
      <w:rFonts w:ascii="微软雅黑" w:eastAsia="微软雅黑" w:hAnsi="微软雅黑"/>
      <w:color w:val="000000"/>
      <w:sz w:val="27"/>
      <w:szCs w:val="27"/>
    </w:rPr>
  </w:style>
  <w:style w:type="paragraph" w:customStyle="1" w:styleId="xg">
    <w:name w:val="xg"/>
    <w:basedOn w:val="a"/>
    <w:pPr>
      <w:spacing w:before="100" w:beforeAutospacing="1" w:after="100" w:afterAutospacing="1"/>
    </w:pPr>
    <w:rPr>
      <w:rFonts w:ascii="微软雅黑" w:eastAsia="微软雅黑" w:hAnsi="微软雅黑"/>
      <w:color w:val="333333"/>
      <w:sz w:val="27"/>
      <w:szCs w:val="27"/>
    </w:rPr>
  </w:style>
  <w:style w:type="paragraph" w:customStyle="1" w:styleId="jcjy">
    <w:name w:val="jcjy"/>
    <w:basedOn w:val="a"/>
    <w:pPr>
      <w:spacing w:before="100" w:beforeAutospacing="1" w:after="100" w:afterAutospacing="1"/>
    </w:pPr>
    <w:rPr>
      <w:rFonts w:ascii="微软雅黑" w:eastAsia="微软雅黑" w:hAnsi="微软雅黑"/>
      <w:vanish/>
      <w:color w:val="333333"/>
      <w:sz w:val="27"/>
      <w:szCs w:val="27"/>
    </w:rPr>
  </w:style>
  <w:style w:type="paragraph" w:customStyle="1" w:styleId="gzh">
    <w:name w:val="gzh"/>
    <w:basedOn w:val="a"/>
    <w:pPr>
      <w:spacing w:before="100" w:beforeAutospacing="1" w:after="100" w:afterAutospacing="1"/>
      <w:jc w:val="center"/>
    </w:pPr>
    <w:rPr>
      <w:rFonts w:ascii="微软雅黑" w:eastAsia="微软雅黑" w:hAnsi="微软雅黑"/>
      <w:color w:val="333333"/>
      <w:sz w:val="27"/>
      <w:szCs w:val="27"/>
    </w:rPr>
  </w:style>
  <w:style w:type="paragraph" w:customStyle="1" w:styleId="fontsize">
    <w:name w:val="fontsize"/>
    <w:basedOn w:val="a"/>
    <w:pPr>
      <w:spacing w:before="100" w:beforeAutospacing="1" w:after="100" w:afterAutospacing="1"/>
    </w:pPr>
    <w:rPr>
      <w:rFonts w:ascii="微软雅黑" w:eastAsia="微软雅黑" w:hAnsi="微软雅黑"/>
      <w:color w:val="333333"/>
      <w:sz w:val="27"/>
      <w:szCs w:val="27"/>
    </w:rPr>
  </w:style>
  <w:style w:type="character" w:customStyle="1" w:styleId="big">
    <w:name w:val="big"/>
    <w:basedOn w:val="a0"/>
    <w:rPr>
      <w:rFonts w:ascii="微软雅黑" w:eastAsia="微软雅黑" w:hAnsi="微软雅黑" w:hint="eastAsia"/>
      <w:color w:val="333333"/>
      <w:sz w:val="27"/>
      <w:szCs w:val="27"/>
    </w:rPr>
  </w:style>
  <w:style w:type="character" w:customStyle="1" w:styleId="middle">
    <w:name w:val="middle"/>
    <w:basedOn w:val="a0"/>
    <w:rPr>
      <w:rFonts w:ascii="微软雅黑" w:eastAsia="微软雅黑" w:hAnsi="微软雅黑" w:hint="eastAsia"/>
      <w:color w:val="333333"/>
      <w:sz w:val="27"/>
      <w:szCs w:val="27"/>
    </w:rPr>
  </w:style>
  <w:style w:type="character" w:customStyle="1" w:styleId="small">
    <w:name w:val="small"/>
    <w:basedOn w:val="a0"/>
    <w:rPr>
      <w:rFonts w:ascii="微软雅黑" w:eastAsia="微软雅黑" w:hAnsi="微软雅黑" w:hint="eastAsia"/>
      <w:color w:val="333333"/>
      <w:sz w:val="27"/>
      <w:szCs w:val="27"/>
    </w:rPr>
  </w:style>
  <w:style w:type="character" w:customStyle="1" w:styleId="shareicon">
    <w:name w:val="shareicon"/>
    <w:basedOn w:val="a0"/>
    <w:rPr>
      <w:rFonts w:ascii="微软雅黑" w:eastAsia="微软雅黑" w:hAnsi="微软雅黑" w:hint="eastAsia"/>
      <w:color w:val="333333"/>
      <w:sz w:val="27"/>
      <w:szCs w:val="27"/>
    </w:rPr>
  </w:style>
  <w:style w:type="paragraph" w:customStyle="1" w:styleId="collect">
    <w:name w:val="collect"/>
    <w:basedOn w:val="a"/>
    <w:pPr>
      <w:spacing w:before="100" w:beforeAutospacing="1" w:after="100" w:afterAutospacing="1"/>
    </w:pPr>
    <w:rPr>
      <w:rFonts w:ascii="微软雅黑" w:eastAsia="微软雅黑" w:hAnsi="微软雅黑"/>
      <w:color w:val="333333"/>
      <w:sz w:val="27"/>
      <w:szCs w:val="27"/>
    </w:rPr>
  </w:style>
  <w:style w:type="character" w:customStyle="1" w:styleId="sc">
    <w:name w:val="sc"/>
    <w:basedOn w:val="a0"/>
    <w:rPr>
      <w:rFonts w:ascii="微软雅黑" w:eastAsia="微软雅黑" w:hAnsi="微软雅黑" w:hint="eastAsia"/>
      <w:color w:val="333333"/>
      <w:sz w:val="27"/>
      <w:szCs w:val="27"/>
    </w:rPr>
  </w:style>
  <w:style w:type="character" w:customStyle="1" w:styleId="dy">
    <w:name w:val="dy"/>
    <w:basedOn w:val="a0"/>
    <w:rPr>
      <w:rFonts w:ascii="微软雅黑" w:eastAsia="微软雅黑" w:hAnsi="微软雅黑" w:hint="eastAsia"/>
      <w:color w:val="333333"/>
      <w:sz w:val="27"/>
      <w:szCs w:val="27"/>
    </w:rPr>
  </w:style>
  <w:style w:type="character" w:customStyle="1" w:styleId="xg1">
    <w:name w:val="xg1"/>
    <w:basedOn w:val="a0"/>
    <w:rPr>
      <w:rFonts w:ascii="微软雅黑" w:eastAsia="微软雅黑" w:hAnsi="微软雅黑" w:hint="eastAsia"/>
      <w:color w:val="333333"/>
      <w:sz w:val="27"/>
      <w:szCs w:val="27"/>
    </w:rPr>
  </w:style>
  <w:style w:type="character" w:customStyle="1" w:styleId="date">
    <w:name w:val="date"/>
    <w:basedOn w:val="a0"/>
    <w:rPr>
      <w:rFonts w:ascii="微软雅黑" w:eastAsia="微软雅黑" w:hAnsi="微软雅黑" w:hint="eastAsia"/>
      <w:color w:val="333333"/>
      <w:sz w:val="27"/>
      <w:szCs w:val="27"/>
    </w:rPr>
  </w:style>
  <w:style w:type="paragraph" w:customStyle="1" w:styleId="sc1">
    <w:name w:val="sc1"/>
    <w:basedOn w:val="a"/>
    <w:pPr>
      <w:spacing w:before="100" w:beforeAutospacing="1" w:after="100" w:afterAutospacing="1"/>
    </w:pPr>
    <w:rPr>
      <w:rFonts w:ascii="微软雅黑" w:eastAsia="微软雅黑" w:hAnsi="微软雅黑"/>
      <w:color w:val="333333"/>
      <w:sz w:val="27"/>
      <w:szCs w:val="27"/>
    </w:rPr>
  </w:style>
  <w:style w:type="paragraph" w:customStyle="1" w:styleId="fx">
    <w:name w:val="fx"/>
    <w:basedOn w:val="a"/>
    <w:pPr>
      <w:spacing w:before="100" w:beforeAutospacing="1" w:after="100" w:afterAutospacing="1"/>
    </w:pPr>
    <w:rPr>
      <w:rFonts w:ascii="微软雅黑" w:eastAsia="微软雅黑" w:hAnsi="微软雅黑"/>
      <w:color w:val="333333"/>
      <w:sz w:val="27"/>
      <w:szCs w:val="27"/>
    </w:rPr>
  </w:style>
  <w:style w:type="paragraph" w:customStyle="1" w:styleId="dy1">
    <w:name w:val="dy1"/>
    <w:basedOn w:val="a"/>
    <w:pPr>
      <w:spacing w:before="100" w:beforeAutospacing="1" w:after="100" w:afterAutospacing="1"/>
    </w:pPr>
    <w:rPr>
      <w:rFonts w:ascii="微软雅黑" w:eastAsia="微软雅黑" w:hAnsi="微软雅黑"/>
      <w:color w:val="333333"/>
      <w:sz w:val="27"/>
      <w:szCs w:val="27"/>
    </w:rPr>
  </w:style>
  <w:style w:type="paragraph" w:customStyle="1" w:styleId="yybb">
    <w:name w:val="yybb"/>
    <w:basedOn w:val="a"/>
    <w:pPr>
      <w:spacing w:before="100" w:beforeAutospacing="1" w:after="100" w:afterAutospacing="1"/>
    </w:pPr>
    <w:rPr>
      <w:rFonts w:ascii="微软雅黑" w:eastAsia="微软雅黑" w:hAnsi="微软雅黑"/>
      <w:color w:val="333333"/>
      <w:sz w:val="27"/>
      <w:szCs w:val="27"/>
    </w:rPr>
  </w:style>
  <w:style w:type="paragraph" w:customStyle="1" w:styleId="social-share">
    <w:name w:val="social-share"/>
    <w:basedOn w:val="a"/>
    <w:pPr>
      <w:spacing w:before="100" w:beforeAutospacing="1" w:after="100" w:afterAutospacing="1"/>
    </w:pPr>
    <w:rPr>
      <w:rFonts w:ascii="socialshare" w:eastAsia="微软雅黑" w:hAnsi="socialshare"/>
      <w:color w:val="333333"/>
      <w:sz w:val="27"/>
      <w:szCs w:val="27"/>
    </w:rPr>
  </w:style>
  <w:style w:type="paragraph" w:customStyle="1" w:styleId="social-share-icon">
    <w:name w:val="social-share-icon"/>
    <w:basedOn w:val="a"/>
    <w:pPr>
      <w:spacing w:before="100" w:beforeAutospacing="1" w:after="100" w:afterAutospacing="1"/>
    </w:pPr>
    <w:rPr>
      <w:rFonts w:ascii="微软雅黑" w:eastAsia="微软雅黑" w:hAnsi="微软雅黑"/>
      <w:color w:val="333333"/>
      <w:sz w:val="27"/>
      <w:szCs w:val="27"/>
    </w:rPr>
  </w:style>
  <w:style w:type="paragraph" w:customStyle="1" w:styleId="icon-weibo">
    <w:name w:val="icon-weibo"/>
    <w:basedOn w:val="a"/>
    <w:pPr>
      <w:spacing w:before="100" w:beforeAutospacing="1" w:after="100" w:afterAutospacing="1"/>
    </w:pPr>
    <w:rPr>
      <w:rFonts w:ascii="微软雅黑" w:eastAsia="微软雅黑" w:hAnsi="微软雅黑"/>
      <w:color w:val="333333"/>
      <w:sz w:val="27"/>
      <w:szCs w:val="27"/>
    </w:rPr>
  </w:style>
  <w:style w:type="paragraph" w:customStyle="1" w:styleId="icon-tencent">
    <w:name w:val="icon-tencent"/>
    <w:basedOn w:val="a"/>
    <w:pPr>
      <w:spacing w:before="100" w:beforeAutospacing="1" w:after="100" w:afterAutospacing="1"/>
    </w:pPr>
    <w:rPr>
      <w:rFonts w:ascii="微软雅黑" w:eastAsia="微软雅黑" w:hAnsi="微软雅黑"/>
      <w:color w:val="333333"/>
      <w:sz w:val="27"/>
      <w:szCs w:val="27"/>
    </w:rPr>
  </w:style>
  <w:style w:type="paragraph" w:customStyle="1" w:styleId="icon-qq">
    <w:name w:val="icon-qq"/>
    <w:basedOn w:val="a"/>
    <w:pPr>
      <w:spacing w:before="100" w:beforeAutospacing="1" w:after="100" w:afterAutospacing="1"/>
    </w:pPr>
    <w:rPr>
      <w:rFonts w:ascii="微软雅黑" w:eastAsia="微软雅黑" w:hAnsi="微软雅黑"/>
      <w:color w:val="333333"/>
      <w:sz w:val="27"/>
      <w:szCs w:val="27"/>
    </w:rPr>
  </w:style>
  <w:style w:type="paragraph" w:customStyle="1" w:styleId="icon-qzone">
    <w:name w:val="icon-qzone"/>
    <w:basedOn w:val="a"/>
    <w:pPr>
      <w:spacing w:before="100" w:beforeAutospacing="1" w:after="100" w:afterAutospacing="1"/>
    </w:pPr>
    <w:rPr>
      <w:rFonts w:ascii="微软雅黑" w:eastAsia="微软雅黑" w:hAnsi="微软雅黑"/>
      <w:color w:val="333333"/>
      <w:sz w:val="27"/>
      <w:szCs w:val="27"/>
    </w:rPr>
  </w:style>
  <w:style w:type="paragraph" w:customStyle="1" w:styleId="icon-douban">
    <w:name w:val="icon-douban"/>
    <w:basedOn w:val="a"/>
    <w:pPr>
      <w:spacing w:before="100" w:beforeAutospacing="1" w:after="100" w:afterAutospacing="1"/>
    </w:pPr>
    <w:rPr>
      <w:rFonts w:ascii="微软雅黑" w:eastAsia="微软雅黑" w:hAnsi="微软雅黑"/>
      <w:color w:val="333333"/>
      <w:sz w:val="27"/>
      <w:szCs w:val="27"/>
    </w:rPr>
  </w:style>
  <w:style w:type="paragraph" w:customStyle="1" w:styleId="icon-linkedin">
    <w:name w:val="icon-linkedin"/>
    <w:basedOn w:val="a"/>
    <w:pPr>
      <w:spacing w:before="100" w:beforeAutospacing="1" w:after="100" w:afterAutospacing="1"/>
    </w:pPr>
    <w:rPr>
      <w:rFonts w:ascii="微软雅黑" w:eastAsia="微软雅黑" w:hAnsi="微软雅黑"/>
      <w:color w:val="333333"/>
      <w:sz w:val="27"/>
      <w:szCs w:val="27"/>
    </w:rPr>
  </w:style>
  <w:style w:type="paragraph" w:customStyle="1" w:styleId="icon-facebook">
    <w:name w:val="icon-facebook"/>
    <w:basedOn w:val="a"/>
    <w:pPr>
      <w:spacing w:before="100" w:beforeAutospacing="1" w:after="100" w:afterAutospacing="1"/>
    </w:pPr>
    <w:rPr>
      <w:rFonts w:ascii="微软雅黑" w:eastAsia="微软雅黑" w:hAnsi="微软雅黑"/>
      <w:color w:val="333333"/>
      <w:sz w:val="27"/>
      <w:szCs w:val="27"/>
    </w:rPr>
  </w:style>
  <w:style w:type="paragraph" w:customStyle="1" w:styleId="icon-google">
    <w:name w:val="icon-google"/>
    <w:basedOn w:val="a"/>
    <w:pPr>
      <w:spacing w:before="100" w:beforeAutospacing="1" w:after="100" w:afterAutospacing="1"/>
    </w:pPr>
    <w:rPr>
      <w:rFonts w:ascii="微软雅黑" w:eastAsia="微软雅黑" w:hAnsi="微软雅黑"/>
      <w:color w:val="333333"/>
      <w:sz w:val="27"/>
      <w:szCs w:val="27"/>
    </w:rPr>
  </w:style>
  <w:style w:type="paragraph" w:customStyle="1" w:styleId="icon-twitter">
    <w:name w:val="icon-twitter"/>
    <w:basedOn w:val="a"/>
    <w:pPr>
      <w:spacing w:before="100" w:beforeAutospacing="1" w:after="100" w:afterAutospacing="1"/>
    </w:pPr>
    <w:rPr>
      <w:rFonts w:ascii="微软雅黑" w:eastAsia="微软雅黑" w:hAnsi="微软雅黑"/>
      <w:color w:val="333333"/>
      <w:sz w:val="27"/>
      <w:szCs w:val="27"/>
    </w:rPr>
  </w:style>
  <w:style w:type="paragraph" w:customStyle="1" w:styleId="icon-diandian">
    <w:name w:val="icon-diandian"/>
    <w:basedOn w:val="a"/>
    <w:pPr>
      <w:spacing w:before="100" w:beforeAutospacing="1" w:after="100" w:afterAutospacing="1"/>
    </w:pPr>
    <w:rPr>
      <w:rFonts w:ascii="微软雅黑" w:eastAsia="微软雅黑" w:hAnsi="微软雅黑"/>
      <w:color w:val="333333"/>
      <w:sz w:val="27"/>
      <w:szCs w:val="27"/>
    </w:rPr>
  </w:style>
  <w:style w:type="paragraph" w:customStyle="1" w:styleId="icon-wechat">
    <w:name w:val="icon-wechat"/>
    <w:basedOn w:val="a"/>
    <w:pPr>
      <w:spacing w:before="100" w:beforeAutospacing="1" w:after="100" w:afterAutospacing="1"/>
    </w:pPr>
    <w:rPr>
      <w:rFonts w:ascii="微软雅黑" w:eastAsia="微软雅黑" w:hAnsi="微软雅黑"/>
      <w:color w:val="333333"/>
      <w:sz w:val="27"/>
      <w:szCs w:val="27"/>
    </w:rPr>
  </w:style>
  <w:style w:type="paragraph" w:customStyle="1" w:styleId="qrcode">
    <w:name w:val="qrcode"/>
    <w:basedOn w:val="a"/>
    <w:pPr>
      <w:spacing w:before="100" w:beforeAutospacing="1" w:after="100" w:afterAutospacing="1"/>
    </w:pPr>
    <w:rPr>
      <w:rFonts w:ascii="微软雅黑" w:eastAsia="微软雅黑" w:hAnsi="微软雅黑"/>
      <w:color w:val="333333"/>
      <w:sz w:val="27"/>
      <w:szCs w:val="27"/>
    </w:rPr>
  </w:style>
  <w:style w:type="paragraph" w:customStyle="1" w:styleId="social-share-icon1">
    <w:name w:val="social-share-icon1"/>
    <w:basedOn w:val="a"/>
    <w:pPr>
      <w:pBdr>
        <w:top w:val="single" w:sz="6" w:space="0" w:color="666666"/>
        <w:left w:val="single" w:sz="6" w:space="0" w:color="666666"/>
        <w:bottom w:val="single" w:sz="6" w:space="0" w:color="666666"/>
        <w:right w:val="single" w:sz="6" w:space="0" w:color="666666"/>
      </w:pBdr>
      <w:spacing w:before="100" w:beforeAutospacing="1" w:after="100" w:afterAutospacing="1" w:line="390" w:lineRule="atLeast"/>
      <w:jc w:val="center"/>
      <w:textAlignment w:val="center"/>
    </w:pPr>
    <w:rPr>
      <w:rFonts w:ascii="微软雅黑" w:eastAsia="微软雅黑" w:hAnsi="微软雅黑"/>
      <w:color w:val="666666"/>
      <w:sz w:val="27"/>
      <w:szCs w:val="27"/>
    </w:rPr>
  </w:style>
  <w:style w:type="paragraph" w:customStyle="1" w:styleId="social-share-icon2">
    <w:name w:val="social-share-icon2"/>
    <w:basedOn w:val="a"/>
    <w:pPr>
      <w:pBdr>
        <w:top w:val="single" w:sz="6" w:space="0" w:color="666666"/>
        <w:left w:val="single" w:sz="6" w:space="0" w:color="666666"/>
        <w:bottom w:val="single" w:sz="6" w:space="0" w:color="666666"/>
        <w:right w:val="single" w:sz="6" w:space="0" w:color="666666"/>
      </w:pBdr>
      <w:shd w:val="clear" w:color="auto" w:fill="666666"/>
      <w:spacing w:before="100" w:beforeAutospacing="1" w:after="100" w:afterAutospacing="1" w:line="390" w:lineRule="atLeast"/>
      <w:jc w:val="center"/>
      <w:textAlignment w:val="center"/>
    </w:pPr>
    <w:rPr>
      <w:rFonts w:ascii="微软雅黑" w:eastAsia="微软雅黑" w:hAnsi="微软雅黑"/>
      <w:color w:val="FFFFFF"/>
      <w:sz w:val="27"/>
      <w:szCs w:val="27"/>
    </w:rPr>
  </w:style>
  <w:style w:type="paragraph" w:customStyle="1" w:styleId="icon-weibo1">
    <w:name w:val="icon-weibo1"/>
    <w:basedOn w:val="a"/>
    <w:pPr>
      <w:spacing w:before="100" w:beforeAutospacing="1" w:after="100" w:afterAutospacing="1"/>
    </w:pPr>
    <w:rPr>
      <w:rFonts w:ascii="微软雅黑" w:eastAsia="微软雅黑" w:hAnsi="微软雅黑"/>
      <w:color w:val="FF763B"/>
      <w:sz w:val="27"/>
      <w:szCs w:val="27"/>
    </w:rPr>
  </w:style>
  <w:style w:type="paragraph" w:customStyle="1" w:styleId="icon-weibo2">
    <w:name w:val="icon-weibo2"/>
    <w:basedOn w:val="a"/>
    <w:pPr>
      <w:shd w:val="clear" w:color="auto" w:fill="FF763B"/>
      <w:spacing w:before="100" w:beforeAutospacing="1" w:after="100" w:afterAutospacing="1"/>
    </w:pPr>
    <w:rPr>
      <w:rFonts w:ascii="微软雅黑" w:eastAsia="微软雅黑" w:hAnsi="微软雅黑"/>
      <w:color w:val="FF763B"/>
      <w:sz w:val="27"/>
      <w:szCs w:val="27"/>
    </w:rPr>
  </w:style>
  <w:style w:type="paragraph" w:customStyle="1" w:styleId="icon-tencent1">
    <w:name w:val="icon-tencent1"/>
    <w:basedOn w:val="a"/>
    <w:pPr>
      <w:spacing w:before="100" w:beforeAutospacing="1" w:after="100" w:afterAutospacing="1"/>
    </w:pPr>
    <w:rPr>
      <w:rFonts w:ascii="微软雅黑" w:eastAsia="微软雅黑" w:hAnsi="微软雅黑"/>
      <w:color w:val="56B6E7"/>
      <w:sz w:val="27"/>
      <w:szCs w:val="27"/>
    </w:rPr>
  </w:style>
  <w:style w:type="paragraph" w:customStyle="1" w:styleId="icon-tencent2">
    <w:name w:val="icon-tencent2"/>
    <w:basedOn w:val="a"/>
    <w:pPr>
      <w:shd w:val="clear" w:color="auto" w:fill="56B6E7"/>
      <w:spacing w:before="100" w:beforeAutospacing="1" w:after="100" w:afterAutospacing="1"/>
    </w:pPr>
    <w:rPr>
      <w:rFonts w:ascii="微软雅黑" w:eastAsia="微软雅黑" w:hAnsi="微软雅黑"/>
      <w:color w:val="56B6E7"/>
      <w:sz w:val="27"/>
      <w:szCs w:val="27"/>
    </w:rPr>
  </w:style>
  <w:style w:type="paragraph" w:customStyle="1" w:styleId="icon-qq1">
    <w:name w:val="icon-qq1"/>
    <w:basedOn w:val="a"/>
    <w:pPr>
      <w:spacing w:before="100" w:beforeAutospacing="1" w:after="100" w:afterAutospacing="1"/>
    </w:pPr>
    <w:rPr>
      <w:rFonts w:ascii="微软雅黑" w:eastAsia="微软雅黑" w:hAnsi="微软雅黑"/>
      <w:color w:val="56B6E7"/>
      <w:sz w:val="27"/>
      <w:szCs w:val="27"/>
    </w:rPr>
  </w:style>
  <w:style w:type="paragraph" w:customStyle="1" w:styleId="icon-qq2">
    <w:name w:val="icon-qq2"/>
    <w:basedOn w:val="a"/>
    <w:pPr>
      <w:shd w:val="clear" w:color="auto" w:fill="56B6E7"/>
      <w:spacing w:before="100" w:beforeAutospacing="1" w:after="100" w:afterAutospacing="1"/>
    </w:pPr>
    <w:rPr>
      <w:rFonts w:ascii="微软雅黑" w:eastAsia="微软雅黑" w:hAnsi="微软雅黑"/>
      <w:color w:val="56B6E7"/>
      <w:sz w:val="27"/>
      <w:szCs w:val="27"/>
    </w:rPr>
  </w:style>
  <w:style w:type="paragraph" w:customStyle="1" w:styleId="icon-qzone1">
    <w:name w:val="icon-qzone1"/>
    <w:basedOn w:val="a"/>
    <w:pPr>
      <w:spacing w:before="100" w:beforeAutospacing="1" w:after="100" w:afterAutospacing="1"/>
    </w:pPr>
    <w:rPr>
      <w:rFonts w:ascii="微软雅黑" w:eastAsia="微软雅黑" w:hAnsi="微软雅黑"/>
      <w:color w:val="FDBE3D"/>
      <w:sz w:val="27"/>
      <w:szCs w:val="27"/>
    </w:rPr>
  </w:style>
  <w:style w:type="paragraph" w:customStyle="1" w:styleId="icon-qzone2">
    <w:name w:val="icon-qzone2"/>
    <w:basedOn w:val="a"/>
    <w:pPr>
      <w:shd w:val="clear" w:color="auto" w:fill="FDBE3D"/>
      <w:spacing w:before="100" w:beforeAutospacing="1" w:after="100" w:afterAutospacing="1"/>
    </w:pPr>
    <w:rPr>
      <w:rFonts w:ascii="微软雅黑" w:eastAsia="微软雅黑" w:hAnsi="微软雅黑"/>
      <w:color w:val="FDBE3D"/>
      <w:sz w:val="27"/>
      <w:szCs w:val="27"/>
    </w:rPr>
  </w:style>
  <w:style w:type="paragraph" w:customStyle="1" w:styleId="icon-douban1">
    <w:name w:val="icon-douban1"/>
    <w:basedOn w:val="a"/>
    <w:pPr>
      <w:spacing w:before="100" w:beforeAutospacing="1" w:after="100" w:afterAutospacing="1"/>
    </w:pPr>
    <w:rPr>
      <w:rFonts w:ascii="微软雅黑" w:eastAsia="微软雅黑" w:hAnsi="微软雅黑"/>
      <w:color w:val="33B045"/>
      <w:sz w:val="27"/>
      <w:szCs w:val="27"/>
    </w:rPr>
  </w:style>
  <w:style w:type="paragraph" w:customStyle="1" w:styleId="icon-douban2">
    <w:name w:val="icon-douban2"/>
    <w:basedOn w:val="a"/>
    <w:pPr>
      <w:shd w:val="clear" w:color="auto" w:fill="33B045"/>
      <w:spacing w:before="100" w:beforeAutospacing="1" w:after="100" w:afterAutospacing="1"/>
    </w:pPr>
    <w:rPr>
      <w:rFonts w:ascii="微软雅黑" w:eastAsia="微软雅黑" w:hAnsi="微软雅黑"/>
      <w:color w:val="33B045"/>
      <w:sz w:val="27"/>
      <w:szCs w:val="27"/>
    </w:rPr>
  </w:style>
  <w:style w:type="paragraph" w:customStyle="1" w:styleId="icon-linkedin1">
    <w:name w:val="icon-linkedin1"/>
    <w:basedOn w:val="a"/>
    <w:pPr>
      <w:spacing w:before="100" w:beforeAutospacing="1" w:after="100" w:afterAutospacing="1"/>
    </w:pPr>
    <w:rPr>
      <w:rFonts w:ascii="微软雅黑" w:eastAsia="微软雅黑" w:hAnsi="微软雅黑"/>
      <w:color w:val="0077B5"/>
      <w:sz w:val="27"/>
      <w:szCs w:val="27"/>
    </w:rPr>
  </w:style>
  <w:style w:type="paragraph" w:customStyle="1" w:styleId="icon-linkedin2">
    <w:name w:val="icon-linkedin2"/>
    <w:basedOn w:val="a"/>
    <w:pPr>
      <w:shd w:val="clear" w:color="auto" w:fill="0077B5"/>
      <w:spacing w:before="100" w:beforeAutospacing="1" w:after="100" w:afterAutospacing="1"/>
    </w:pPr>
    <w:rPr>
      <w:rFonts w:ascii="微软雅黑" w:eastAsia="微软雅黑" w:hAnsi="微软雅黑"/>
      <w:color w:val="0077B5"/>
      <w:sz w:val="27"/>
      <w:szCs w:val="27"/>
    </w:rPr>
  </w:style>
  <w:style w:type="paragraph" w:customStyle="1" w:styleId="icon-facebook1">
    <w:name w:val="icon-facebook1"/>
    <w:basedOn w:val="a"/>
    <w:pPr>
      <w:spacing w:before="100" w:beforeAutospacing="1" w:after="100" w:afterAutospacing="1"/>
    </w:pPr>
    <w:rPr>
      <w:rFonts w:ascii="微软雅黑" w:eastAsia="微软雅黑" w:hAnsi="微软雅黑"/>
      <w:color w:val="44619D"/>
      <w:sz w:val="27"/>
      <w:szCs w:val="27"/>
    </w:rPr>
  </w:style>
  <w:style w:type="paragraph" w:customStyle="1" w:styleId="icon-facebook2">
    <w:name w:val="icon-facebook2"/>
    <w:basedOn w:val="a"/>
    <w:pPr>
      <w:shd w:val="clear" w:color="auto" w:fill="44619D"/>
      <w:spacing w:before="100" w:beforeAutospacing="1" w:after="100" w:afterAutospacing="1"/>
    </w:pPr>
    <w:rPr>
      <w:rFonts w:ascii="微软雅黑" w:eastAsia="微软雅黑" w:hAnsi="微软雅黑"/>
      <w:color w:val="44619D"/>
      <w:sz w:val="27"/>
      <w:szCs w:val="27"/>
    </w:rPr>
  </w:style>
  <w:style w:type="paragraph" w:customStyle="1" w:styleId="icon-google1">
    <w:name w:val="icon-google1"/>
    <w:basedOn w:val="a"/>
    <w:pPr>
      <w:spacing w:before="100" w:beforeAutospacing="1" w:after="100" w:afterAutospacing="1"/>
    </w:pPr>
    <w:rPr>
      <w:rFonts w:ascii="微软雅黑" w:eastAsia="微软雅黑" w:hAnsi="微软雅黑"/>
      <w:color w:val="DB4437"/>
      <w:sz w:val="27"/>
      <w:szCs w:val="27"/>
    </w:rPr>
  </w:style>
  <w:style w:type="paragraph" w:customStyle="1" w:styleId="icon-google2">
    <w:name w:val="icon-google2"/>
    <w:basedOn w:val="a"/>
    <w:pPr>
      <w:shd w:val="clear" w:color="auto" w:fill="DB4437"/>
      <w:spacing w:before="100" w:beforeAutospacing="1" w:after="100" w:afterAutospacing="1"/>
    </w:pPr>
    <w:rPr>
      <w:rFonts w:ascii="微软雅黑" w:eastAsia="微软雅黑" w:hAnsi="微软雅黑"/>
      <w:color w:val="DB4437"/>
      <w:sz w:val="27"/>
      <w:szCs w:val="27"/>
    </w:rPr>
  </w:style>
  <w:style w:type="paragraph" w:customStyle="1" w:styleId="icon-twitter1">
    <w:name w:val="icon-twitter1"/>
    <w:basedOn w:val="a"/>
    <w:pPr>
      <w:spacing w:before="100" w:beforeAutospacing="1" w:after="100" w:afterAutospacing="1"/>
    </w:pPr>
    <w:rPr>
      <w:rFonts w:ascii="微软雅黑" w:eastAsia="微软雅黑" w:hAnsi="微软雅黑"/>
      <w:color w:val="55ACEE"/>
      <w:sz w:val="27"/>
      <w:szCs w:val="27"/>
    </w:rPr>
  </w:style>
  <w:style w:type="paragraph" w:customStyle="1" w:styleId="icon-twitter2">
    <w:name w:val="icon-twitter2"/>
    <w:basedOn w:val="a"/>
    <w:pPr>
      <w:shd w:val="clear" w:color="auto" w:fill="55ACEE"/>
      <w:spacing w:before="100" w:beforeAutospacing="1" w:after="100" w:afterAutospacing="1"/>
    </w:pPr>
    <w:rPr>
      <w:rFonts w:ascii="微软雅黑" w:eastAsia="微软雅黑" w:hAnsi="微软雅黑"/>
      <w:color w:val="55ACEE"/>
      <w:sz w:val="27"/>
      <w:szCs w:val="27"/>
    </w:rPr>
  </w:style>
  <w:style w:type="paragraph" w:customStyle="1" w:styleId="icon-diandian1">
    <w:name w:val="icon-diandian1"/>
    <w:basedOn w:val="a"/>
    <w:pPr>
      <w:spacing w:before="100" w:beforeAutospacing="1" w:after="100" w:afterAutospacing="1"/>
    </w:pPr>
    <w:rPr>
      <w:rFonts w:ascii="微软雅黑" w:eastAsia="微软雅黑" w:hAnsi="微软雅黑"/>
      <w:color w:val="307DCA"/>
      <w:sz w:val="27"/>
      <w:szCs w:val="27"/>
    </w:rPr>
  </w:style>
  <w:style w:type="paragraph" w:customStyle="1" w:styleId="icon-diandian2">
    <w:name w:val="icon-diandian2"/>
    <w:basedOn w:val="a"/>
    <w:pPr>
      <w:shd w:val="clear" w:color="auto" w:fill="307DCA"/>
      <w:spacing w:before="100" w:beforeAutospacing="1" w:after="100" w:afterAutospacing="1"/>
    </w:pPr>
    <w:rPr>
      <w:rFonts w:ascii="微软雅黑" w:eastAsia="微软雅黑" w:hAnsi="微软雅黑"/>
      <w:color w:val="307DCA"/>
      <w:sz w:val="27"/>
      <w:szCs w:val="27"/>
    </w:rPr>
  </w:style>
  <w:style w:type="paragraph" w:customStyle="1" w:styleId="icon-wechat1">
    <w:name w:val="icon-wechat1"/>
    <w:basedOn w:val="a"/>
    <w:pPr>
      <w:spacing w:before="100" w:beforeAutospacing="1" w:after="100" w:afterAutospacing="1"/>
    </w:pPr>
    <w:rPr>
      <w:rFonts w:ascii="微软雅黑" w:eastAsia="微软雅黑" w:hAnsi="微软雅黑"/>
      <w:color w:val="7BC549"/>
      <w:sz w:val="27"/>
      <w:szCs w:val="27"/>
    </w:rPr>
  </w:style>
  <w:style w:type="paragraph" w:customStyle="1" w:styleId="icon-wechat2">
    <w:name w:val="icon-wechat2"/>
    <w:basedOn w:val="a"/>
    <w:pPr>
      <w:shd w:val="clear" w:color="auto" w:fill="7BC549"/>
      <w:spacing w:before="100" w:beforeAutospacing="1" w:after="100" w:afterAutospacing="1"/>
    </w:pPr>
    <w:rPr>
      <w:rFonts w:ascii="微软雅黑" w:eastAsia="微软雅黑" w:hAnsi="微软雅黑"/>
      <w:color w:val="7BC549"/>
      <w:sz w:val="27"/>
      <w:szCs w:val="27"/>
    </w:rPr>
  </w:style>
  <w:style w:type="paragraph" w:customStyle="1" w:styleId="wechat-qrcode1">
    <w:name w:val="wechat-qrcode1"/>
    <w:basedOn w:val="a"/>
    <w:pPr>
      <w:pBdr>
        <w:top w:val="single" w:sz="6" w:space="0" w:color="EEEEEE"/>
        <w:left w:val="single" w:sz="6" w:space="0" w:color="EEEEEE"/>
        <w:bottom w:val="single" w:sz="6" w:space="0" w:color="EEEEEE"/>
        <w:right w:val="single" w:sz="6" w:space="0" w:color="EEEEEE"/>
      </w:pBdr>
      <w:shd w:val="clear" w:color="auto" w:fill="FFFFFF"/>
      <w:spacing w:before="100" w:beforeAutospacing="1" w:after="100" w:afterAutospacing="1"/>
      <w:jc w:val="center"/>
    </w:pPr>
    <w:rPr>
      <w:rFonts w:ascii="微软雅黑" w:eastAsia="微软雅黑" w:hAnsi="微软雅黑"/>
      <w:vanish/>
      <w:color w:val="666666"/>
      <w:sz w:val="27"/>
      <w:szCs w:val="27"/>
    </w:rPr>
  </w:style>
  <w:style w:type="paragraph" w:customStyle="1" w:styleId="qrcode1">
    <w:name w:val="qrcode1"/>
    <w:basedOn w:val="a"/>
    <w:pPr>
      <w:spacing w:before="150" w:after="150"/>
    </w:pPr>
    <w:rPr>
      <w:rFonts w:ascii="微软雅黑" w:eastAsia="微软雅黑" w:hAnsi="微软雅黑"/>
      <w:color w:val="333333"/>
      <w:sz w:val="27"/>
      <w:szCs w:val="27"/>
    </w:rPr>
  </w:style>
  <w:style w:type="paragraph" w:customStyle="1" w:styleId="wechat-qrcode2">
    <w:name w:val="wechat-qrcode2"/>
    <w:basedOn w:val="a"/>
    <w:pPr>
      <w:pBdr>
        <w:top w:val="single" w:sz="6" w:space="0" w:color="EEEEEE"/>
        <w:left w:val="single" w:sz="6" w:space="0" w:color="EEEEEE"/>
        <w:bottom w:val="single" w:sz="6" w:space="0" w:color="EEEEEE"/>
        <w:right w:val="single" w:sz="6" w:space="0" w:color="EEEEEE"/>
      </w:pBdr>
      <w:shd w:val="clear" w:color="auto" w:fill="FFFFFF"/>
      <w:spacing w:before="100" w:beforeAutospacing="1" w:after="100" w:afterAutospacing="1"/>
      <w:jc w:val="center"/>
    </w:pPr>
    <w:rPr>
      <w:rFonts w:ascii="微软雅黑" w:eastAsia="微软雅黑" w:hAnsi="微软雅黑"/>
      <w:color w:val="666666"/>
      <w:sz w:val="27"/>
      <w:szCs w:val="27"/>
    </w:rPr>
  </w:style>
  <w:style w:type="character" w:styleId="a6">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3">
    <w:name w:val="heading 3"/>
    <w:basedOn w:val="a"/>
    <w:link w:val="3Char"/>
    <w:uiPriority w:val="9"/>
    <w:semiHidden/>
    <w:unhideWhenUsed/>
    <w:qFormat/>
    <w:pPr>
      <w:spacing w:before="100" w:beforeAutospacing="1" w:after="100" w:afterAutospacing="1" w:line="900" w:lineRule="atLeast"/>
      <w:jc w:val="center"/>
      <w:outlineLvl w:val="2"/>
    </w:pPr>
    <w:rPr>
      <w:b/>
      <w:bCs/>
      <w:color w:val="323534"/>
      <w:sz w:val="36"/>
      <w:szCs w:val="36"/>
    </w:rPr>
  </w:style>
  <w:style w:type="paragraph" w:styleId="4">
    <w:name w:val="heading 4"/>
    <w:basedOn w:val="a"/>
    <w:link w:val="4Char"/>
    <w:uiPriority w:val="9"/>
    <w:semiHidden/>
    <w:unhideWhenUsed/>
    <w:qFormat/>
    <w:pPr>
      <w:spacing w:before="100" w:beforeAutospacing="1" w:after="100" w:afterAutospacing="1"/>
      <w:outlineLvl w:val="3"/>
    </w:pPr>
    <w:rPr>
      <w:b/>
      <w:bCs/>
    </w:rPr>
  </w:style>
  <w:style w:type="paragraph" w:styleId="5">
    <w:name w:val="heading 5"/>
    <w:basedOn w:val="a"/>
    <w:link w:val="5Char"/>
    <w:uiPriority w:val="9"/>
    <w:semiHidden/>
    <w:unhideWhenUsed/>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Char">
    <w:name w:val="标题 3 Char"/>
    <w:basedOn w:val="a0"/>
    <w:link w:val="3"/>
    <w:uiPriority w:val="9"/>
    <w:semiHidden/>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paragraph" w:styleId="a5">
    <w:name w:val="Normal (Web)"/>
    <w:basedOn w:val="a"/>
    <w:uiPriority w:val="99"/>
    <w:semiHidden/>
    <w:unhideWhenUsed/>
    <w:pPr>
      <w:spacing w:before="100" w:beforeAutospacing="1" w:after="100" w:afterAutospacing="1"/>
    </w:pPr>
    <w:rPr>
      <w:rFonts w:ascii="微软雅黑" w:eastAsia="微软雅黑" w:hAnsi="微软雅黑"/>
      <w:color w:val="333333"/>
      <w:sz w:val="27"/>
      <w:szCs w:val="27"/>
    </w:rPr>
  </w:style>
  <w:style w:type="paragraph" w:customStyle="1" w:styleId="wechat-qrcode">
    <w:name w:val="wechat-qrcode"/>
    <w:basedOn w:val="a"/>
    <w:pPr>
      <w:spacing w:before="100" w:beforeAutospacing="1" w:after="100" w:afterAutospacing="1"/>
    </w:pPr>
    <w:rPr>
      <w:rFonts w:ascii="微软雅黑" w:eastAsia="微软雅黑" w:hAnsi="微软雅黑"/>
      <w:vanish/>
      <w:color w:val="333333"/>
      <w:sz w:val="27"/>
      <w:szCs w:val="27"/>
    </w:rPr>
  </w:style>
  <w:style w:type="paragraph" w:customStyle="1" w:styleId="sets">
    <w:name w:val="sets"/>
    <w:basedOn w:val="a"/>
    <w:pPr>
      <w:spacing w:before="100" w:beforeAutospacing="1" w:after="100" w:afterAutospacing="1"/>
    </w:pPr>
    <w:rPr>
      <w:rFonts w:ascii="微软雅黑" w:eastAsia="微软雅黑" w:hAnsi="微软雅黑"/>
      <w:vanish/>
      <w:color w:val="333333"/>
      <w:sz w:val="27"/>
      <w:szCs w:val="27"/>
    </w:rPr>
  </w:style>
  <w:style w:type="paragraph" w:customStyle="1" w:styleId="func">
    <w:name w:val="func"/>
    <w:basedOn w:val="a"/>
    <w:pPr>
      <w:spacing w:before="100" w:beforeAutospacing="1" w:after="100" w:afterAutospacing="1"/>
    </w:pPr>
    <w:rPr>
      <w:rFonts w:ascii="微软雅黑" w:eastAsia="微软雅黑" w:hAnsi="微软雅黑"/>
      <w:vanish/>
      <w:color w:val="333333"/>
      <w:sz w:val="27"/>
      <w:szCs w:val="27"/>
    </w:rPr>
  </w:style>
  <w:style w:type="paragraph" w:customStyle="1" w:styleId="tl">
    <w:name w:val="tl"/>
    <w:basedOn w:val="a"/>
    <w:pPr>
      <w:shd w:val="clear" w:color="auto" w:fill="D9E5F9"/>
      <w:spacing w:before="100" w:beforeAutospacing="1" w:after="100" w:afterAutospacing="1" w:line="600" w:lineRule="atLeast"/>
      <w:ind w:firstLine="450"/>
    </w:pPr>
    <w:rPr>
      <w:rFonts w:ascii="微软雅黑" w:eastAsia="微软雅黑" w:hAnsi="微软雅黑"/>
      <w:b/>
      <w:bCs/>
      <w:color w:val="35569D"/>
      <w:sz w:val="27"/>
      <w:szCs w:val="27"/>
    </w:rPr>
  </w:style>
  <w:style w:type="paragraph" w:customStyle="1" w:styleId="arcdate">
    <w:name w:val="arc_date"/>
    <w:basedOn w:val="a"/>
    <w:pPr>
      <w:spacing w:after="100" w:afterAutospacing="1" w:line="600" w:lineRule="atLeast"/>
      <w:jc w:val="right"/>
    </w:pPr>
    <w:rPr>
      <w:rFonts w:ascii="微软雅黑" w:eastAsia="微软雅黑" w:hAnsi="微软雅黑"/>
      <w:color w:val="333333"/>
      <w:sz w:val="27"/>
      <w:szCs w:val="27"/>
    </w:rPr>
  </w:style>
  <w:style w:type="paragraph" w:customStyle="1" w:styleId="numfs">
    <w:name w:val="num_fs"/>
    <w:basedOn w:val="a"/>
    <w:pPr>
      <w:spacing w:before="100" w:beforeAutospacing="1" w:after="100" w:afterAutospacing="1"/>
    </w:pPr>
    <w:rPr>
      <w:rFonts w:ascii="微软雅黑" w:eastAsia="微软雅黑" w:hAnsi="微软雅黑"/>
      <w:vanish/>
      <w:color w:val="333333"/>
      <w:sz w:val="27"/>
      <w:szCs w:val="27"/>
    </w:rPr>
  </w:style>
  <w:style w:type="paragraph" w:customStyle="1" w:styleId="share">
    <w:name w:val="share"/>
    <w:basedOn w:val="a"/>
    <w:pPr>
      <w:spacing w:before="100" w:beforeAutospacing="1" w:after="100" w:afterAutospacing="1"/>
    </w:pPr>
    <w:rPr>
      <w:rFonts w:ascii="微软雅黑" w:eastAsia="微软雅黑" w:hAnsi="微软雅黑"/>
      <w:vanish/>
      <w:color w:val="333333"/>
      <w:sz w:val="27"/>
      <w:szCs w:val="27"/>
    </w:rPr>
  </w:style>
  <w:style w:type="paragraph" w:customStyle="1" w:styleId="actfwzh">
    <w:name w:val="actfwzh"/>
    <w:basedOn w:val="a"/>
    <w:pPr>
      <w:spacing w:before="225" w:after="225"/>
      <w:jc w:val="center"/>
    </w:pPr>
    <w:rPr>
      <w:rFonts w:ascii="微软雅黑" w:eastAsia="微软雅黑" w:hAnsi="微软雅黑"/>
      <w:color w:val="000000"/>
      <w:sz w:val="27"/>
      <w:szCs w:val="27"/>
    </w:rPr>
  </w:style>
  <w:style w:type="paragraph" w:customStyle="1" w:styleId="xg">
    <w:name w:val="xg"/>
    <w:basedOn w:val="a"/>
    <w:pPr>
      <w:spacing w:before="100" w:beforeAutospacing="1" w:after="100" w:afterAutospacing="1"/>
    </w:pPr>
    <w:rPr>
      <w:rFonts w:ascii="微软雅黑" w:eastAsia="微软雅黑" w:hAnsi="微软雅黑"/>
      <w:color w:val="333333"/>
      <w:sz w:val="27"/>
      <w:szCs w:val="27"/>
    </w:rPr>
  </w:style>
  <w:style w:type="paragraph" w:customStyle="1" w:styleId="jcjy">
    <w:name w:val="jcjy"/>
    <w:basedOn w:val="a"/>
    <w:pPr>
      <w:spacing w:before="100" w:beforeAutospacing="1" w:after="100" w:afterAutospacing="1"/>
    </w:pPr>
    <w:rPr>
      <w:rFonts w:ascii="微软雅黑" w:eastAsia="微软雅黑" w:hAnsi="微软雅黑"/>
      <w:vanish/>
      <w:color w:val="333333"/>
      <w:sz w:val="27"/>
      <w:szCs w:val="27"/>
    </w:rPr>
  </w:style>
  <w:style w:type="paragraph" w:customStyle="1" w:styleId="gzh">
    <w:name w:val="gzh"/>
    <w:basedOn w:val="a"/>
    <w:pPr>
      <w:spacing w:before="100" w:beforeAutospacing="1" w:after="100" w:afterAutospacing="1"/>
      <w:jc w:val="center"/>
    </w:pPr>
    <w:rPr>
      <w:rFonts w:ascii="微软雅黑" w:eastAsia="微软雅黑" w:hAnsi="微软雅黑"/>
      <w:color w:val="333333"/>
      <w:sz w:val="27"/>
      <w:szCs w:val="27"/>
    </w:rPr>
  </w:style>
  <w:style w:type="paragraph" w:customStyle="1" w:styleId="fontsize">
    <w:name w:val="fontsize"/>
    <w:basedOn w:val="a"/>
    <w:pPr>
      <w:spacing w:before="100" w:beforeAutospacing="1" w:after="100" w:afterAutospacing="1"/>
    </w:pPr>
    <w:rPr>
      <w:rFonts w:ascii="微软雅黑" w:eastAsia="微软雅黑" w:hAnsi="微软雅黑"/>
      <w:color w:val="333333"/>
      <w:sz w:val="27"/>
      <w:szCs w:val="27"/>
    </w:rPr>
  </w:style>
  <w:style w:type="character" w:customStyle="1" w:styleId="big">
    <w:name w:val="big"/>
    <w:basedOn w:val="a0"/>
    <w:rPr>
      <w:rFonts w:ascii="微软雅黑" w:eastAsia="微软雅黑" w:hAnsi="微软雅黑" w:hint="eastAsia"/>
      <w:color w:val="333333"/>
      <w:sz w:val="27"/>
      <w:szCs w:val="27"/>
    </w:rPr>
  </w:style>
  <w:style w:type="character" w:customStyle="1" w:styleId="middle">
    <w:name w:val="middle"/>
    <w:basedOn w:val="a0"/>
    <w:rPr>
      <w:rFonts w:ascii="微软雅黑" w:eastAsia="微软雅黑" w:hAnsi="微软雅黑" w:hint="eastAsia"/>
      <w:color w:val="333333"/>
      <w:sz w:val="27"/>
      <w:szCs w:val="27"/>
    </w:rPr>
  </w:style>
  <w:style w:type="character" w:customStyle="1" w:styleId="small">
    <w:name w:val="small"/>
    <w:basedOn w:val="a0"/>
    <w:rPr>
      <w:rFonts w:ascii="微软雅黑" w:eastAsia="微软雅黑" w:hAnsi="微软雅黑" w:hint="eastAsia"/>
      <w:color w:val="333333"/>
      <w:sz w:val="27"/>
      <w:szCs w:val="27"/>
    </w:rPr>
  </w:style>
  <w:style w:type="character" w:customStyle="1" w:styleId="shareicon">
    <w:name w:val="shareicon"/>
    <w:basedOn w:val="a0"/>
    <w:rPr>
      <w:rFonts w:ascii="微软雅黑" w:eastAsia="微软雅黑" w:hAnsi="微软雅黑" w:hint="eastAsia"/>
      <w:color w:val="333333"/>
      <w:sz w:val="27"/>
      <w:szCs w:val="27"/>
    </w:rPr>
  </w:style>
  <w:style w:type="paragraph" w:customStyle="1" w:styleId="collect">
    <w:name w:val="collect"/>
    <w:basedOn w:val="a"/>
    <w:pPr>
      <w:spacing w:before="100" w:beforeAutospacing="1" w:after="100" w:afterAutospacing="1"/>
    </w:pPr>
    <w:rPr>
      <w:rFonts w:ascii="微软雅黑" w:eastAsia="微软雅黑" w:hAnsi="微软雅黑"/>
      <w:color w:val="333333"/>
      <w:sz w:val="27"/>
      <w:szCs w:val="27"/>
    </w:rPr>
  </w:style>
  <w:style w:type="character" w:customStyle="1" w:styleId="sc">
    <w:name w:val="sc"/>
    <w:basedOn w:val="a0"/>
    <w:rPr>
      <w:rFonts w:ascii="微软雅黑" w:eastAsia="微软雅黑" w:hAnsi="微软雅黑" w:hint="eastAsia"/>
      <w:color w:val="333333"/>
      <w:sz w:val="27"/>
      <w:szCs w:val="27"/>
    </w:rPr>
  </w:style>
  <w:style w:type="character" w:customStyle="1" w:styleId="dy">
    <w:name w:val="dy"/>
    <w:basedOn w:val="a0"/>
    <w:rPr>
      <w:rFonts w:ascii="微软雅黑" w:eastAsia="微软雅黑" w:hAnsi="微软雅黑" w:hint="eastAsia"/>
      <w:color w:val="333333"/>
      <w:sz w:val="27"/>
      <w:szCs w:val="27"/>
    </w:rPr>
  </w:style>
  <w:style w:type="character" w:customStyle="1" w:styleId="xg1">
    <w:name w:val="xg1"/>
    <w:basedOn w:val="a0"/>
    <w:rPr>
      <w:rFonts w:ascii="微软雅黑" w:eastAsia="微软雅黑" w:hAnsi="微软雅黑" w:hint="eastAsia"/>
      <w:color w:val="333333"/>
      <w:sz w:val="27"/>
      <w:szCs w:val="27"/>
    </w:rPr>
  </w:style>
  <w:style w:type="character" w:customStyle="1" w:styleId="date">
    <w:name w:val="date"/>
    <w:basedOn w:val="a0"/>
    <w:rPr>
      <w:rFonts w:ascii="微软雅黑" w:eastAsia="微软雅黑" w:hAnsi="微软雅黑" w:hint="eastAsia"/>
      <w:color w:val="333333"/>
      <w:sz w:val="27"/>
      <w:szCs w:val="27"/>
    </w:rPr>
  </w:style>
  <w:style w:type="paragraph" w:customStyle="1" w:styleId="sc1">
    <w:name w:val="sc1"/>
    <w:basedOn w:val="a"/>
    <w:pPr>
      <w:spacing w:before="100" w:beforeAutospacing="1" w:after="100" w:afterAutospacing="1"/>
    </w:pPr>
    <w:rPr>
      <w:rFonts w:ascii="微软雅黑" w:eastAsia="微软雅黑" w:hAnsi="微软雅黑"/>
      <w:color w:val="333333"/>
      <w:sz w:val="27"/>
      <w:szCs w:val="27"/>
    </w:rPr>
  </w:style>
  <w:style w:type="paragraph" w:customStyle="1" w:styleId="fx">
    <w:name w:val="fx"/>
    <w:basedOn w:val="a"/>
    <w:pPr>
      <w:spacing w:before="100" w:beforeAutospacing="1" w:after="100" w:afterAutospacing="1"/>
    </w:pPr>
    <w:rPr>
      <w:rFonts w:ascii="微软雅黑" w:eastAsia="微软雅黑" w:hAnsi="微软雅黑"/>
      <w:color w:val="333333"/>
      <w:sz w:val="27"/>
      <w:szCs w:val="27"/>
    </w:rPr>
  </w:style>
  <w:style w:type="paragraph" w:customStyle="1" w:styleId="dy1">
    <w:name w:val="dy1"/>
    <w:basedOn w:val="a"/>
    <w:pPr>
      <w:spacing w:before="100" w:beforeAutospacing="1" w:after="100" w:afterAutospacing="1"/>
    </w:pPr>
    <w:rPr>
      <w:rFonts w:ascii="微软雅黑" w:eastAsia="微软雅黑" w:hAnsi="微软雅黑"/>
      <w:color w:val="333333"/>
      <w:sz w:val="27"/>
      <w:szCs w:val="27"/>
    </w:rPr>
  </w:style>
  <w:style w:type="paragraph" w:customStyle="1" w:styleId="yybb">
    <w:name w:val="yybb"/>
    <w:basedOn w:val="a"/>
    <w:pPr>
      <w:spacing w:before="100" w:beforeAutospacing="1" w:after="100" w:afterAutospacing="1"/>
    </w:pPr>
    <w:rPr>
      <w:rFonts w:ascii="微软雅黑" w:eastAsia="微软雅黑" w:hAnsi="微软雅黑"/>
      <w:color w:val="333333"/>
      <w:sz w:val="27"/>
      <w:szCs w:val="27"/>
    </w:rPr>
  </w:style>
  <w:style w:type="paragraph" w:customStyle="1" w:styleId="social-share">
    <w:name w:val="social-share"/>
    <w:basedOn w:val="a"/>
    <w:pPr>
      <w:spacing w:before="100" w:beforeAutospacing="1" w:after="100" w:afterAutospacing="1"/>
    </w:pPr>
    <w:rPr>
      <w:rFonts w:ascii="socialshare" w:eastAsia="微软雅黑" w:hAnsi="socialshare"/>
      <w:color w:val="333333"/>
      <w:sz w:val="27"/>
      <w:szCs w:val="27"/>
    </w:rPr>
  </w:style>
  <w:style w:type="paragraph" w:customStyle="1" w:styleId="social-share-icon">
    <w:name w:val="social-share-icon"/>
    <w:basedOn w:val="a"/>
    <w:pPr>
      <w:spacing w:before="100" w:beforeAutospacing="1" w:after="100" w:afterAutospacing="1"/>
    </w:pPr>
    <w:rPr>
      <w:rFonts w:ascii="微软雅黑" w:eastAsia="微软雅黑" w:hAnsi="微软雅黑"/>
      <w:color w:val="333333"/>
      <w:sz w:val="27"/>
      <w:szCs w:val="27"/>
    </w:rPr>
  </w:style>
  <w:style w:type="paragraph" w:customStyle="1" w:styleId="icon-weibo">
    <w:name w:val="icon-weibo"/>
    <w:basedOn w:val="a"/>
    <w:pPr>
      <w:spacing w:before="100" w:beforeAutospacing="1" w:after="100" w:afterAutospacing="1"/>
    </w:pPr>
    <w:rPr>
      <w:rFonts w:ascii="微软雅黑" w:eastAsia="微软雅黑" w:hAnsi="微软雅黑"/>
      <w:color w:val="333333"/>
      <w:sz w:val="27"/>
      <w:szCs w:val="27"/>
    </w:rPr>
  </w:style>
  <w:style w:type="paragraph" w:customStyle="1" w:styleId="icon-tencent">
    <w:name w:val="icon-tencent"/>
    <w:basedOn w:val="a"/>
    <w:pPr>
      <w:spacing w:before="100" w:beforeAutospacing="1" w:after="100" w:afterAutospacing="1"/>
    </w:pPr>
    <w:rPr>
      <w:rFonts w:ascii="微软雅黑" w:eastAsia="微软雅黑" w:hAnsi="微软雅黑"/>
      <w:color w:val="333333"/>
      <w:sz w:val="27"/>
      <w:szCs w:val="27"/>
    </w:rPr>
  </w:style>
  <w:style w:type="paragraph" w:customStyle="1" w:styleId="icon-qq">
    <w:name w:val="icon-qq"/>
    <w:basedOn w:val="a"/>
    <w:pPr>
      <w:spacing w:before="100" w:beforeAutospacing="1" w:after="100" w:afterAutospacing="1"/>
    </w:pPr>
    <w:rPr>
      <w:rFonts w:ascii="微软雅黑" w:eastAsia="微软雅黑" w:hAnsi="微软雅黑"/>
      <w:color w:val="333333"/>
      <w:sz w:val="27"/>
      <w:szCs w:val="27"/>
    </w:rPr>
  </w:style>
  <w:style w:type="paragraph" w:customStyle="1" w:styleId="icon-qzone">
    <w:name w:val="icon-qzone"/>
    <w:basedOn w:val="a"/>
    <w:pPr>
      <w:spacing w:before="100" w:beforeAutospacing="1" w:after="100" w:afterAutospacing="1"/>
    </w:pPr>
    <w:rPr>
      <w:rFonts w:ascii="微软雅黑" w:eastAsia="微软雅黑" w:hAnsi="微软雅黑"/>
      <w:color w:val="333333"/>
      <w:sz w:val="27"/>
      <w:szCs w:val="27"/>
    </w:rPr>
  </w:style>
  <w:style w:type="paragraph" w:customStyle="1" w:styleId="icon-douban">
    <w:name w:val="icon-douban"/>
    <w:basedOn w:val="a"/>
    <w:pPr>
      <w:spacing w:before="100" w:beforeAutospacing="1" w:after="100" w:afterAutospacing="1"/>
    </w:pPr>
    <w:rPr>
      <w:rFonts w:ascii="微软雅黑" w:eastAsia="微软雅黑" w:hAnsi="微软雅黑"/>
      <w:color w:val="333333"/>
      <w:sz w:val="27"/>
      <w:szCs w:val="27"/>
    </w:rPr>
  </w:style>
  <w:style w:type="paragraph" w:customStyle="1" w:styleId="icon-linkedin">
    <w:name w:val="icon-linkedin"/>
    <w:basedOn w:val="a"/>
    <w:pPr>
      <w:spacing w:before="100" w:beforeAutospacing="1" w:after="100" w:afterAutospacing="1"/>
    </w:pPr>
    <w:rPr>
      <w:rFonts w:ascii="微软雅黑" w:eastAsia="微软雅黑" w:hAnsi="微软雅黑"/>
      <w:color w:val="333333"/>
      <w:sz w:val="27"/>
      <w:szCs w:val="27"/>
    </w:rPr>
  </w:style>
  <w:style w:type="paragraph" w:customStyle="1" w:styleId="icon-facebook">
    <w:name w:val="icon-facebook"/>
    <w:basedOn w:val="a"/>
    <w:pPr>
      <w:spacing w:before="100" w:beforeAutospacing="1" w:after="100" w:afterAutospacing="1"/>
    </w:pPr>
    <w:rPr>
      <w:rFonts w:ascii="微软雅黑" w:eastAsia="微软雅黑" w:hAnsi="微软雅黑"/>
      <w:color w:val="333333"/>
      <w:sz w:val="27"/>
      <w:szCs w:val="27"/>
    </w:rPr>
  </w:style>
  <w:style w:type="paragraph" w:customStyle="1" w:styleId="icon-google">
    <w:name w:val="icon-google"/>
    <w:basedOn w:val="a"/>
    <w:pPr>
      <w:spacing w:before="100" w:beforeAutospacing="1" w:after="100" w:afterAutospacing="1"/>
    </w:pPr>
    <w:rPr>
      <w:rFonts w:ascii="微软雅黑" w:eastAsia="微软雅黑" w:hAnsi="微软雅黑"/>
      <w:color w:val="333333"/>
      <w:sz w:val="27"/>
      <w:szCs w:val="27"/>
    </w:rPr>
  </w:style>
  <w:style w:type="paragraph" w:customStyle="1" w:styleId="icon-twitter">
    <w:name w:val="icon-twitter"/>
    <w:basedOn w:val="a"/>
    <w:pPr>
      <w:spacing w:before="100" w:beforeAutospacing="1" w:after="100" w:afterAutospacing="1"/>
    </w:pPr>
    <w:rPr>
      <w:rFonts w:ascii="微软雅黑" w:eastAsia="微软雅黑" w:hAnsi="微软雅黑"/>
      <w:color w:val="333333"/>
      <w:sz w:val="27"/>
      <w:szCs w:val="27"/>
    </w:rPr>
  </w:style>
  <w:style w:type="paragraph" w:customStyle="1" w:styleId="icon-diandian">
    <w:name w:val="icon-diandian"/>
    <w:basedOn w:val="a"/>
    <w:pPr>
      <w:spacing w:before="100" w:beforeAutospacing="1" w:after="100" w:afterAutospacing="1"/>
    </w:pPr>
    <w:rPr>
      <w:rFonts w:ascii="微软雅黑" w:eastAsia="微软雅黑" w:hAnsi="微软雅黑"/>
      <w:color w:val="333333"/>
      <w:sz w:val="27"/>
      <w:szCs w:val="27"/>
    </w:rPr>
  </w:style>
  <w:style w:type="paragraph" w:customStyle="1" w:styleId="icon-wechat">
    <w:name w:val="icon-wechat"/>
    <w:basedOn w:val="a"/>
    <w:pPr>
      <w:spacing w:before="100" w:beforeAutospacing="1" w:after="100" w:afterAutospacing="1"/>
    </w:pPr>
    <w:rPr>
      <w:rFonts w:ascii="微软雅黑" w:eastAsia="微软雅黑" w:hAnsi="微软雅黑"/>
      <w:color w:val="333333"/>
      <w:sz w:val="27"/>
      <w:szCs w:val="27"/>
    </w:rPr>
  </w:style>
  <w:style w:type="paragraph" w:customStyle="1" w:styleId="qrcode">
    <w:name w:val="qrcode"/>
    <w:basedOn w:val="a"/>
    <w:pPr>
      <w:spacing w:before="100" w:beforeAutospacing="1" w:after="100" w:afterAutospacing="1"/>
    </w:pPr>
    <w:rPr>
      <w:rFonts w:ascii="微软雅黑" w:eastAsia="微软雅黑" w:hAnsi="微软雅黑"/>
      <w:color w:val="333333"/>
      <w:sz w:val="27"/>
      <w:szCs w:val="27"/>
    </w:rPr>
  </w:style>
  <w:style w:type="paragraph" w:customStyle="1" w:styleId="social-share-icon1">
    <w:name w:val="social-share-icon1"/>
    <w:basedOn w:val="a"/>
    <w:pPr>
      <w:pBdr>
        <w:top w:val="single" w:sz="6" w:space="0" w:color="666666"/>
        <w:left w:val="single" w:sz="6" w:space="0" w:color="666666"/>
        <w:bottom w:val="single" w:sz="6" w:space="0" w:color="666666"/>
        <w:right w:val="single" w:sz="6" w:space="0" w:color="666666"/>
      </w:pBdr>
      <w:spacing w:before="100" w:beforeAutospacing="1" w:after="100" w:afterAutospacing="1" w:line="390" w:lineRule="atLeast"/>
      <w:jc w:val="center"/>
      <w:textAlignment w:val="center"/>
    </w:pPr>
    <w:rPr>
      <w:rFonts w:ascii="微软雅黑" w:eastAsia="微软雅黑" w:hAnsi="微软雅黑"/>
      <w:color w:val="666666"/>
      <w:sz w:val="27"/>
      <w:szCs w:val="27"/>
    </w:rPr>
  </w:style>
  <w:style w:type="paragraph" w:customStyle="1" w:styleId="social-share-icon2">
    <w:name w:val="social-share-icon2"/>
    <w:basedOn w:val="a"/>
    <w:pPr>
      <w:pBdr>
        <w:top w:val="single" w:sz="6" w:space="0" w:color="666666"/>
        <w:left w:val="single" w:sz="6" w:space="0" w:color="666666"/>
        <w:bottom w:val="single" w:sz="6" w:space="0" w:color="666666"/>
        <w:right w:val="single" w:sz="6" w:space="0" w:color="666666"/>
      </w:pBdr>
      <w:shd w:val="clear" w:color="auto" w:fill="666666"/>
      <w:spacing w:before="100" w:beforeAutospacing="1" w:after="100" w:afterAutospacing="1" w:line="390" w:lineRule="atLeast"/>
      <w:jc w:val="center"/>
      <w:textAlignment w:val="center"/>
    </w:pPr>
    <w:rPr>
      <w:rFonts w:ascii="微软雅黑" w:eastAsia="微软雅黑" w:hAnsi="微软雅黑"/>
      <w:color w:val="FFFFFF"/>
      <w:sz w:val="27"/>
      <w:szCs w:val="27"/>
    </w:rPr>
  </w:style>
  <w:style w:type="paragraph" w:customStyle="1" w:styleId="icon-weibo1">
    <w:name w:val="icon-weibo1"/>
    <w:basedOn w:val="a"/>
    <w:pPr>
      <w:spacing w:before="100" w:beforeAutospacing="1" w:after="100" w:afterAutospacing="1"/>
    </w:pPr>
    <w:rPr>
      <w:rFonts w:ascii="微软雅黑" w:eastAsia="微软雅黑" w:hAnsi="微软雅黑"/>
      <w:color w:val="FF763B"/>
      <w:sz w:val="27"/>
      <w:szCs w:val="27"/>
    </w:rPr>
  </w:style>
  <w:style w:type="paragraph" w:customStyle="1" w:styleId="icon-weibo2">
    <w:name w:val="icon-weibo2"/>
    <w:basedOn w:val="a"/>
    <w:pPr>
      <w:shd w:val="clear" w:color="auto" w:fill="FF763B"/>
      <w:spacing w:before="100" w:beforeAutospacing="1" w:after="100" w:afterAutospacing="1"/>
    </w:pPr>
    <w:rPr>
      <w:rFonts w:ascii="微软雅黑" w:eastAsia="微软雅黑" w:hAnsi="微软雅黑"/>
      <w:color w:val="FF763B"/>
      <w:sz w:val="27"/>
      <w:szCs w:val="27"/>
    </w:rPr>
  </w:style>
  <w:style w:type="paragraph" w:customStyle="1" w:styleId="icon-tencent1">
    <w:name w:val="icon-tencent1"/>
    <w:basedOn w:val="a"/>
    <w:pPr>
      <w:spacing w:before="100" w:beforeAutospacing="1" w:after="100" w:afterAutospacing="1"/>
    </w:pPr>
    <w:rPr>
      <w:rFonts w:ascii="微软雅黑" w:eastAsia="微软雅黑" w:hAnsi="微软雅黑"/>
      <w:color w:val="56B6E7"/>
      <w:sz w:val="27"/>
      <w:szCs w:val="27"/>
    </w:rPr>
  </w:style>
  <w:style w:type="paragraph" w:customStyle="1" w:styleId="icon-tencent2">
    <w:name w:val="icon-tencent2"/>
    <w:basedOn w:val="a"/>
    <w:pPr>
      <w:shd w:val="clear" w:color="auto" w:fill="56B6E7"/>
      <w:spacing w:before="100" w:beforeAutospacing="1" w:after="100" w:afterAutospacing="1"/>
    </w:pPr>
    <w:rPr>
      <w:rFonts w:ascii="微软雅黑" w:eastAsia="微软雅黑" w:hAnsi="微软雅黑"/>
      <w:color w:val="56B6E7"/>
      <w:sz w:val="27"/>
      <w:szCs w:val="27"/>
    </w:rPr>
  </w:style>
  <w:style w:type="paragraph" w:customStyle="1" w:styleId="icon-qq1">
    <w:name w:val="icon-qq1"/>
    <w:basedOn w:val="a"/>
    <w:pPr>
      <w:spacing w:before="100" w:beforeAutospacing="1" w:after="100" w:afterAutospacing="1"/>
    </w:pPr>
    <w:rPr>
      <w:rFonts w:ascii="微软雅黑" w:eastAsia="微软雅黑" w:hAnsi="微软雅黑"/>
      <w:color w:val="56B6E7"/>
      <w:sz w:val="27"/>
      <w:szCs w:val="27"/>
    </w:rPr>
  </w:style>
  <w:style w:type="paragraph" w:customStyle="1" w:styleId="icon-qq2">
    <w:name w:val="icon-qq2"/>
    <w:basedOn w:val="a"/>
    <w:pPr>
      <w:shd w:val="clear" w:color="auto" w:fill="56B6E7"/>
      <w:spacing w:before="100" w:beforeAutospacing="1" w:after="100" w:afterAutospacing="1"/>
    </w:pPr>
    <w:rPr>
      <w:rFonts w:ascii="微软雅黑" w:eastAsia="微软雅黑" w:hAnsi="微软雅黑"/>
      <w:color w:val="56B6E7"/>
      <w:sz w:val="27"/>
      <w:szCs w:val="27"/>
    </w:rPr>
  </w:style>
  <w:style w:type="paragraph" w:customStyle="1" w:styleId="icon-qzone1">
    <w:name w:val="icon-qzone1"/>
    <w:basedOn w:val="a"/>
    <w:pPr>
      <w:spacing w:before="100" w:beforeAutospacing="1" w:after="100" w:afterAutospacing="1"/>
    </w:pPr>
    <w:rPr>
      <w:rFonts w:ascii="微软雅黑" w:eastAsia="微软雅黑" w:hAnsi="微软雅黑"/>
      <w:color w:val="FDBE3D"/>
      <w:sz w:val="27"/>
      <w:szCs w:val="27"/>
    </w:rPr>
  </w:style>
  <w:style w:type="paragraph" w:customStyle="1" w:styleId="icon-qzone2">
    <w:name w:val="icon-qzone2"/>
    <w:basedOn w:val="a"/>
    <w:pPr>
      <w:shd w:val="clear" w:color="auto" w:fill="FDBE3D"/>
      <w:spacing w:before="100" w:beforeAutospacing="1" w:after="100" w:afterAutospacing="1"/>
    </w:pPr>
    <w:rPr>
      <w:rFonts w:ascii="微软雅黑" w:eastAsia="微软雅黑" w:hAnsi="微软雅黑"/>
      <w:color w:val="FDBE3D"/>
      <w:sz w:val="27"/>
      <w:szCs w:val="27"/>
    </w:rPr>
  </w:style>
  <w:style w:type="paragraph" w:customStyle="1" w:styleId="icon-douban1">
    <w:name w:val="icon-douban1"/>
    <w:basedOn w:val="a"/>
    <w:pPr>
      <w:spacing w:before="100" w:beforeAutospacing="1" w:after="100" w:afterAutospacing="1"/>
    </w:pPr>
    <w:rPr>
      <w:rFonts w:ascii="微软雅黑" w:eastAsia="微软雅黑" w:hAnsi="微软雅黑"/>
      <w:color w:val="33B045"/>
      <w:sz w:val="27"/>
      <w:szCs w:val="27"/>
    </w:rPr>
  </w:style>
  <w:style w:type="paragraph" w:customStyle="1" w:styleId="icon-douban2">
    <w:name w:val="icon-douban2"/>
    <w:basedOn w:val="a"/>
    <w:pPr>
      <w:shd w:val="clear" w:color="auto" w:fill="33B045"/>
      <w:spacing w:before="100" w:beforeAutospacing="1" w:after="100" w:afterAutospacing="1"/>
    </w:pPr>
    <w:rPr>
      <w:rFonts w:ascii="微软雅黑" w:eastAsia="微软雅黑" w:hAnsi="微软雅黑"/>
      <w:color w:val="33B045"/>
      <w:sz w:val="27"/>
      <w:szCs w:val="27"/>
    </w:rPr>
  </w:style>
  <w:style w:type="paragraph" w:customStyle="1" w:styleId="icon-linkedin1">
    <w:name w:val="icon-linkedin1"/>
    <w:basedOn w:val="a"/>
    <w:pPr>
      <w:spacing w:before="100" w:beforeAutospacing="1" w:after="100" w:afterAutospacing="1"/>
    </w:pPr>
    <w:rPr>
      <w:rFonts w:ascii="微软雅黑" w:eastAsia="微软雅黑" w:hAnsi="微软雅黑"/>
      <w:color w:val="0077B5"/>
      <w:sz w:val="27"/>
      <w:szCs w:val="27"/>
    </w:rPr>
  </w:style>
  <w:style w:type="paragraph" w:customStyle="1" w:styleId="icon-linkedin2">
    <w:name w:val="icon-linkedin2"/>
    <w:basedOn w:val="a"/>
    <w:pPr>
      <w:shd w:val="clear" w:color="auto" w:fill="0077B5"/>
      <w:spacing w:before="100" w:beforeAutospacing="1" w:after="100" w:afterAutospacing="1"/>
    </w:pPr>
    <w:rPr>
      <w:rFonts w:ascii="微软雅黑" w:eastAsia="微软雅黑" w:hAnsi="微软雅黑"/>
      <w:color w:val="0077B5"/>
      <w:sz w:val="27"/>
      <w:szCs w:val="27"/>
    </w:rPr>
  </w:style>
  <w:style w:type="paragraph" w:customStyle="1" w:styleId="icon-facebook1">
    <w:name w:val="icon-facebook1"/>
    <w:basedOn w:val="a"/>
    <w:pPr>
      <w:spacing w:before="100" w:beforeAutospacing="1" w:after="100" w:afterAutospacing="1"/>
    </w:pPr>
    <w:rPr>
      <w:rFonts w:ascii="微软雅黑" w:eastAsia="微软雅黑" w:hAnsi="微软雅黑"/>
      <w:color w:val="44619D"/>
      <w:sz w:val="27"/>
      <w:szCs w:val="27"/>
    </w:rPr>
  </w:style>
  <w:style w:type="paragraph" w:customStyle="1" w:styleId="icon-facebook2">
    <w:name w:val="icon-facebook2"/>
    <w:basedOn w:val="a"/>
    <w:pPr>
      <w:shd w:val="clear" w:color="auto" w:fill="44619D"/>
      <w:spacing w:before="100" w:beforeAutospacing="1" w:after="100" w:afterAutospacing="1"/>
    </w:pPr>
    <w:rPr>
      <w:rFonts w:ascii="微软雅黑" w:eastAsia="微软雅黑" w:hAnsi="微软雅黑"/>
      <w:color w:val="44619D"/>
      <w:sz w:val="27"/>
      <w:szCs w:val="27"/>
    </w:rPr>
  </w:style>
  <w:style w:type="paragraph" w:customStyle="1" w:styleId="icon-google1">
    <w:name w:val="icon-google1"/>
    <w:basedOn w:val="a"/>
    <w:pPr>
      <w:spacing w:before="100" w:beforeAutospacing="1" w:after="100" w:afterAutospacing="1"/>
    </w:pPr>
    <w:rPr>
      <w:rFonts w:ascii="微软雅黑" w:eastAsia="微软雅黑" w:hAnsi="微软雅黑"/>
      <w:color w:val="DB4437"/>
      <w:sz w:val="27"/>
      <w:szCs w:val="27"/>
    </w:rPr>
  </w:style>
  <w:style w:type="paragraph" w:customStyle="1" w:styleId="icon-google2">
    <w:name w:val="icon-google2"/>
    <w:basedOn w:val="a"/>
    <w:pPr>
      <w:shd w:val="clear" w:color="auto" w:fill="DB4437"/>
      <w:spacing w:before="100" w:beforeAutospacing="1" w:after="100" w:afterAutospacing="1"/>
    </w:pPr>
    <w:rPr>
      <w:rFonts w:ascii="微软雅黑" w:eastAsia="微软雅黑" w:hAnsi="微软雅黑"/>
      <w:color w:val="DB4437"/>
      <w:sz w:val="27"/>
      <w:szCs w:val="27"/>
    </w:rPr>
  </w:style>
  <w:style w:type="paragraph" w:customStyle="1" w:styleId="icon-twitter1">
    <w:name w:val="icon-twitter1"/>
    <w:basedOn w:val="a"/>
    <w:pPr>
      <w:spacing w:before="100" w:beforeAutospacing="1" w:after="100" w:afterAutospacing="1"/>
    </w:pPr>
    <w:rPr>
      <w:rFonts w:ascii="微软雅黑" w:eastAsia="微软雅黑" w:hAnsi="微软雅黑"/>
      <w:color w:val="55ACEE"/>
      <w:sz w:val="27"/>
      <w:szCs w:val="27"/>
    </w:rPr>
  </w:style>
  <w:style w:type="paragraph" w:customStyle="1" w:styleId="icon-twitter2">
    <w:name w:val="icon-twitter2"/>
    <w:basedOn w:val="a"/>
    <w:pPr>
      <w:shd w:val="clear" w:color="auto" w:fill="55ACEE"/>
      <w:spacing w:before="100" w:beforeAutospacing="1" w:after="100" w:afterAutospacing="1"/>
    </w:pPr>
    <w:rPr>
      <w:rFonts w:ascii="微软雅黑" w:eastAsia="微软雅黑" w:hAnsi="微软雅黑"/>
      <w:color w:val="55ACEE"/>
      <w:sz w:val="27"/>
      <w:szCs w:val="27"/>
    </w:rPr>
  </w:style>
  <w:style w:type="paragraph" w:customStyle="1" w:styleId="icon-diandian1">
    <w:name w:val="icon-diandian1"/>
    <w:basedOn w:val="a"/>
    <w:pPr>
      <w:spacing w:before="100" w:beforeAutospacing="1" w:after="100" w:afterAutospacing="1"/>
    </w:pPr>
    <w:rPr>
      <w:rFonts w:ascii="微软雅黑" w:eastAsia="微软雅黑" w:hAnsi="微软雅黑"/>
      <w:color w:val="307DCA"/>
      <w:sz w:val="27"/>
      <w:szCs w:val="27"/>
    </w:rPr>
  </w:style>
  <w:style w:type="paragraph" w:customStyle="1" w:styleId="icon-diandian2">
    <w:name w:val="icon-diandian2"/>
    <w:basedOn w:val="a"/>
    <w:pPr>
      <w:shd w:val="clear" w:color="auto" w:fill="307DCA"/>
      <w:spacing w:before="100" w:beforeAutospacing="1" w:after="100" w:afterAutospacing="1"/>
    </w:pPr>
    <w:rPr>
      <w:rFonts w:ascii="微软雅黑" w:eastAsia="微软雅黑" w:hAnsi="微软雅黑"/>
      <w:color w:val="307DCA"/>
      <w:sz w:val="27"/>
      <w:szCs w:val="27"/>
    </w:rPr>
  </w:style>
  <w:style w:type="paragraph" w:customStyle="1" w:styleId="icon-wechat1">
    <w:name w:val="icon-wechat1"/>
    <w:basedOn w:val="a"/>
    <w:pPr>
      <w:spacing w:before="100" w:beforeAutospacing="1" w:after="100" w:afterAutospacing="1"/>
    </w:pPr>
    <w:rPr>
      <w:rFonts w:ascii="微软雅黑" w:eastAsia="微软雅黑" w:hAnsi="微软雅黑"/>
      <w:color w:val="7BC549"/>
      <w:sz w:val="27"/>
      <w:szCs w:val="27"/>
    </w:rPr>
  </w:style>
  <w:style w:type="paragraph" w:customStyle="1" w:styleId="icon-wechat2">
    <w:name w:val="icon-wechat2"/>
    <w:basedOn w:val="a"/>
    <w:pPr>
      <w:shd w:val="clear" w:color="auto" w:fill="7BC549"/>
      <w:spacing w:before="100" w:beforeAutospacing="1" w:after="100" w:afterAutospacing="1"/>
    </w:pPr>
    <w:rPr>
      <w:rFonts w:ascii="微软雅黑" w:eastAsia="微软雅黑" w:hAnsi="微软雅黑"/>
      <w:color w:val="7BC549"/>
      <w:sz w:val="27"/>
      <w:szCs w:val="27"/>
    </w:rPr>
  </w:style>
  <w:style w:type="paragraph" w:customStyle="1" w:styleId="wechat-qrcode1">
    <w:name w:val="wechat-qrcode1"/>
    <w:basedOn w:val="a"/>
    <w:pPr>
      <w:pBdr>
        <w:top w:val="single" w:sz="6" w:space="0" w:color="EEEEEE"/>
        <w:left w:val="single" w:sz="6" w:space="0" w:color="EEEEEE"/>
        <w:bottom w:val="single" w:sz="6" w:space="0" w:color="EEEEEE"/>
        <w:right w:val="single" w:sz="6" w:space="0" w:color="EEEEEE"/>
      </w:pBdr>
      <w:shd w:val="clear" w:color="auto" w:fill="FFFFFF"/>
      <w:spacing w:before="100" w:beforeAutospacing="1" w:after="100" w:afterAutospacing="1"/>
      <w:jc w:val="center"/>
    </w:pPr>
    <w:rPr>
      <w:rFonts w:ascii="微软雅黑" w:eastAsia="微软雅黑" w:hAnsi="微软雅黑"/>
      <w:vanish/>
      <w:color w:val="666666"/>
      <w:sz w:val="27"/>
      <w:szCs w:val="27"/>
    </w:rPr>
  </w:style>
  <w:style w:type="paragraph" w:customStyle="1" w:styleId="qrcode1">
    <w:name w:val="qrcode1"/>
    <w:basedOn w:val="a"/>
    <w:pPr>
      <w:spacing w:before="150" w:after="150"/>
    </w:pPr>
    <w:rPr>
      <w:rFonts w:ascii="微软雅黑" w:eastAsia="微软雅黑" w:hAnsi="微软雅黑"/>
      <w:color w:val="333333"/>
      <w:sz w:val="27"/>
      <w:szCs w:val="27"/>
    </w:rPr>
  </w:style>
  <w:style w:type="paragraph" w:customStyle="1" w:styleId="wechat-qrcode2">
    <w:name w:val="wechat-qrcode2"/>
    <w:basedOn w:val="a"/>
    <w:pPr>
      <w:pBdr>
        <w:top w:val="single" w:sz="6" w:space="0" w:color="EEEEEE"/>
        <w:left w:val="single" w:sz="6" w:space="0" w:color="EEEEEE"/>
        <w:bottom w:val="single" w:sz="6" w:space="0" w:color="EEEEEE"/>
        <w:right w:val="single" w:sz="6" w:space="0" w:color="EEEEEE"/>
      </w:pBdr>
      <w:shd w:val="clear" w:color="auto" w:fill="FFFFFF"/>
      <w:spacing w:before="100" w:beforeAutospacing="1" w:after="100" w:afterAutospacing="1"/>
      <w:jc w:val="center"/>
    </w:pPr>
    <w:rPr>
      <w:rFonts w:ascii="微软雅黑" w:eastAsia="微软雅黑" w:hAnsi="微软雅黑"/>
      <w:color w:val="666666"/>
      <w:sz w:val="27"/>
      <w:szCs w:val="27"/>
    </w:rPr>
  </w:style>
  <w:style w:type="character" w:styleId="a6">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085793">
      <w:marLeft w:val="0"/>
      <w:marRight w:val="0"/>
      <w:marTop w:val="0"/>
      <w:marBottom w:val="0"/>
      <w:divBdr>
        <w:top w:val="none" w:sz="0" w:space="0" w:color="auto"/>
        <w:left w:val="none" w:sz="0" w:space="0" w:color="auto"/>
        <w:bottom w:val="none" w:sz="0" w:space="0" w:color="auto"/>
        <w:right w:val="none" w:sz="0" w:space="0" w:color="auto"/>
      </w:divBdr>
      <w:divsChild>
        <w:div w:id="15935746">
          <w:marLeft w:val="0"/>
          <w:marRight w:val="0"/>
          <w:marTop w:val="30"/>
          <w:marBottom w:val="0"/>
          <w:divBdr>
            <w:top w:val="none" w:sz="0" w:space="0" w:color="auto"/>
            <w:left w:val="none" w:sz="0" w:space="0" w:color="auto"/>
            <w:bottom w:val="none" w:sz="0" w:space="0" w:color="auto"/>
            <w:right w:val="none" w:sz="0" w:space="0" w:color="auto"/>
          </w:divBdr>
          <w:divsChild>
            <w:div w:id="161941995">
              <w:marLeft w:val="0"/>
              <w:marRight w:val="0"/>
              <w:marTop w:val="0"/>
              <w:marBottom w:val="0"/>
              <w:divBdr>
                <w:top w:val="none" w:sz="0" w:space="0" w:color="auto"/>
                <w:left w:val="none" w:sz="0" w:space="0" w:color="auto"/>
                <w:bottom w:val="none" w:sz="0" w:space="0" w:color="auto"/>
                <w:right w:val="none" w:sz="0" w:space="0" w:color="auto"/>
              </w:divBdr>
              <w:divsChild>
                <w:div w:id="1813675821">
                  <w:marLeft w:val="0"/>
                  <w:marRight w:val="0"/>
                  <w:marTop w:val="0"/>
                  <w:marBottom w:val="0"/>
                  <w:divBdr>
                    <w:top w:val="none" w:sz="0" w:space="0" w:color="auto"/>
                    <w:left w:val="none" w:sz="0" w:space="0" w:color="auto"/>
                    <w:bottom w:val="none" w:sz="0" w:space="0" w:color="auto"/>
                    <w:right w:val="none" w:sz="0" w:space="0" w:color="auto"/>
                  </w:divBdr>
                </w:div>
                <w:div w:id="69627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9429">
          <w:marLeft w:val="0"/>
          <w:marRight w:val="0"/>
          <w:marTop w:val="0"/>
          <w:marBottom w:val="0"/>
          <w:divBdr>
            <w:top w:val="none" w:sz="0" w:space="0" w:color="auto"/>
            <w:left w:val="none" w:sz="0" w:space="0" w:color="auto"/>
            <w:bottom w:val="none" w:sz="0" w:space="0" w:color="auto"/>
            <w:right w:val="none" w:sz="0" w:space="0" w:color="auto"/>
          </w:divBdr>
        </w:div>
        <w:div w:id="116071386">
          <w:marLeft w:val="0"/>
          <w:marRight w:val="0"/>
          <w:marTop w:val="0"/>
          <w:marBottom w:val="0"/>
          <w:divBdr>
            <w:top w:val="none" w:sz="0" w:space="0" w:color="auto"/>
            <w:left w:val="none" w:sz="0" w:space="0" w:color="auto"/>
            <w:bottom w:val="none" w:sz="0" w:space="0" w:color="auto"/>
            <w:right w:val="none" w:sz="0" w:space="0" w:color="auto"/>
          </w:divBdr>
        </w:div>
        <w:div w:id="1574050264">
          <w:marLeft w:val="0"/>
          <w:marRight w:val="0"/>
          <w:marTop w:val="0"/>
          <w:marBottom w:val="0"/>
          <w:divBdr>
            <w:top w:val="none" w:sz="0" w:space="0" w:color="auto"/>
            <w:left w:val="none" w:sz="0" w:space="0" w:color="auto"/>
            <w:bottom w:val="none" w:sz="0" w:space="0" w:color="auto"/>
            <w:right w:val="none" w:sz="0" w:space="0" w:color="auto"/>
          </w:divBdr>
          <w:divsChild>
            <w:div w:id="1257786514">
              <w:marLeft w:val="0"/>
              <w:marRight w:val="0"/>
              <w:marTop w:val="0"/>
              <w:marBottom w:val="0"/>
              <w:divBdr>
                <w:top w:val="none" w:sz="0" w:space="0" w:color="auto"/>
                <w:left w:val="none" w:sz="0" w:space="0" w:color="auto"/>
                <w:bottom w:val="none" w:sz="0" w:space="0" w:color="auto"/>
                <w:right w:val="none" w:sz="0" w:space="0" w:color="auto"/>
              </w:divBdr>
            </w:div>
            <w:div w:id="411783430">
              <w:marLeft w:val="0"/>
              <w:marRight w:val="0"/>
              <w:marTop w:val="0"/>
              <w:marBottom w:val="0"/>
              <w:divBdr>
                <w:top w:val="none" w:sz="0" w:space="0" w:color="auto"/>
                <w:left w:val="none" w:sz="0" w:space="0" w:color="auto"/>
                <w:bottom w:val="none" w:sz="0" w:space="0" w:color="auto"/>
                <w:right w:val="none" w:sz="0" w:space="0" w:color="auto"/>
              </w:divBdr>
            </w:div>
            <w:div w:id="45614891">
              <w:marLeft w:val="0"/>
              <w:marRight w:val="0"/>
              <w:marTop w:val="0"/>
              <w:marBottom w:val="0"/>
              <w:divBdr>
                <w:top w:val="none" w:sz="0" w:space="0" w:color="auto"/>
                <w:left w:val="none" w:sz="0" w:space="0" w:color="auto"/>
                <w:bottom w:val="none" w:sz="0" w:space="0" w:color="auto"/>
                <w:right w:val="none" w:sz="0" w:space="0" w:color="auto"/>
              </w:divBdr>
              <w:divsChild>
                <w:div w:id="2110808379">
                  <w:marLeft w:val="0"/>
                  <w:marRight w:val="0"/>
                  <w:marTop w:val="0"/>
                  <w:marBottom w:val="0"/>
                  <w:divBdr>
                    <w:top w:val="none" w:sz="0" w:space="0" w:color="auto"/>
                    <w:left w:val="none" w:sz="0" w:space="0" w:color="auto"/>
                    <w:bottom w:val="none" w:sz="0" w:space="0" w:color="auto"/>
                    <w:right w:val="none" w:sz="0" w:space="0" w:color="auto"/>
                  </w:divBdr>
                </w:div>
                <w:div w:id="803232848">
                  <w:marLeft w:val="0"/>
                  <w:marRight w:val="0"/>
                  <w:marTop w:val="0"/>
                  <w:marBottom w:val="0"/>
                  <w:divBdr>
                    <w:top w:val="none" w:sz="0" w:space="0" w:color="auto"/>
                    <w:left w:val="none" w:sz="0" w:space="0" w:color="auto"/>
                    <w:bottom w:val="none" w:sz="0" w:space="0" w:color="auto"/>
                    <w:right w:val="none" w:sz="0" w:space="0" w:color="auto"/>
                  </w:divBdr>
                </w:div>
              </w:divsChild>
            </w:div>
            <w:div w:id="210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d.chinatax.gov.cn/fuwu/jiucuo.html" TargetMode="Externa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javascript:voi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809</Words>
  <Characters>4614</Characters>
  <Application>Microsoft Office Word</Application>
  <DocSecurity>0</DocSecurity>
  <Lines>38</Lines>
  <Paragraphs>10</Paragraphs>
  <ScaleCrop>false</ScaleCrop>
  <Company/>
  <LinksUpToDate>false</LinksUpToDate>
  <CharactersWithSpaces>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Steven</cp:lastModifiedBy>
  <cp:revision>2</cp:revision>
  <dcterms:created xsi:type="dcterms:W3CDTF">2025-07-18T06:17:00Z</dcterms:created>
  <dcterms:modified xsi:type="dcterms:W3CDTF">2025-07-18T06:17:00Z</dcterms:modified>
</cp:coreProperties>
</file>