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E6C" w:rsidRDefault="005C2E6C" w:rsidP="005C2E6C">
      <w:pPr>
        <w:widowControl/>
        <w:jc w:val="center"/>
        <w:rPr>
          <w:rFonts w:eastAsia="长城小标宋体"/>
          <w:b/>
          <w:bCs/>
          <w:sz w:val="36"/>
        </w:rPr>
      </w:pPr>
      <w:r>
        <w:rPr>
          <w:rFonts w:eastAsia="长城小标宋体"/>
          <w:b/>
          <w:bCs/>
          <w:sz w:val="36"/>
        </w:rPr>
        <w:t>高新技术企业认定</w:t>
      </w:r>
      <w:r>
        <w:rPr>
          <w:rFonts w:eastAsia="长城小标宋体" w:hint="eastAsia"/>
          <w:b/>
          <w:bCs/>
          <w:sz w:val="36"/>
        </w:rPr>
        <w:t>财务</w:t>
      </w:r>
      <w:r>
        <w:rPr>
          <w:rFonts w:eastAsia="长城小标宋体"/>
          <w:b/>
          <w:bCs/>
          <w:sz w:val="36"/>
        </w:rPr>
        <w:t>专家评价表</w:t>
      </w:r>
    </w:p>
    <w:tbl>
      <w:tblPr>
        <w:tblpPr w:leftFromText="180" w:rightFromText="180" w:vertAnchor="text" w:horzAnchor="margin" w:tblpXSpec="center" w:tblpY="208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6"/>
        <w:gridCol w:w="1125"/>
        <w:gridCol w:w="1905"/>
        <w:gridCol w:w="1395"/>
        <w:gridCol w:w="1390"/>
        <w:gridCol w:w="1783"/>
      </w:tblGrid>
      <w:tr w:rsidR="005C2E6C" w:rsidTr="007A6977">
        <w:trPr>
          <w:cantSplit/>
          <w:trHeight w:val="567"/>
          <w:jc w:val="center"/>
        </w:trPr>
        <w:tc>
          <w:tcPr>
            <w:tcW w:w="2371" w:type="dxa"/>
            <w:gridSpan w:val="2"/>
            <w:vAlign w:val="center"/>
          </w:tcPr>
          <w:p w:rsidR="005C2E6C" w:rsidRDefault="005C2E6C" w:rsidP="007A6977">
            <w:pPr>
              <w:jc w:val="center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企业名称</w:t>
            </w:r>
          </w:p>
        </w:tc>
        <w:tc>
          <w:tcPr>
            <w:tcW w:w="6473" w:type="dxa"/>
            <w:gridSpan w:val="4"/>
            <w:vAlign w:val="center"/>
          </w:tcPr>
          <w:p w:rsidR="005C2E6C" w:rsidRDefault="005C2E6C" w:rsidP="007A6977">
            <w:pPr>
              <w:jc w:val="center"/>
              <w:rPr>
                <w:rFonts w:hAnsi="仿宋_GB2312" w:hint="eastAsia"/>
                <w:sz w:val="24"/>
                <w:szCs w:val="24"/>
              </w:rPr>
            </w:pPr>
          </w:p>
        </w:tc>
      </w:tr>
      <w:tr w:rsidR="005C2E6C" w:rsidTr="007A6977">
        <w:trPr>
          <w:cantSplit/>
          <w:trHeight w:val="567"/>
          <w:jc w:val="center"/>
        </w:trPr>
        <w:tc>
          <w:tcPr>
            <w:tcW w:w="4276" w:type="dxa"/>
            <w:gridSpan w:val="3"/>
            <w:vAlign w:val="center"/>
          </w:tcPr>
          <w:p w:rsidR="005C2E6C" w:rsidRDefault="005C2E6C" w:rsidP="007A6977">
            <w:pPr>
              <w:jc w:val="center"/>
              <w:rPr>
                <w:rFonts w:hAnsi="仿宋_GB2312" w:hint="eastAsia"/>
                <w:spacing w:val="-14"/>
                <w:sz w:val="24"/>
                <w:szCs w:val="24"/>
              </w:rPr>
            </w:pPr>
            <w:r>
              <w:rPr>
                <w:rFonts w:hAnsi="仿宋_GB2312" w:hint="eastAsia"/>
                <w:spacing w:val="-14"/>
                <w:sz w:val="24"/>
                <w:szCs w:val="24"/>
              </w:rPr>
              <w:t>企业提交的财务资料是否符合要求</w:t>
            </w:r>
          </w:p>
        </w:tc>
        <w:tc>
          <w:tcPr>
            <w:tcW w:w="4568" w:type="dxa"/>
            <w:gridSpan w:val="3"/>
            <w:vAlign w:val="center"/>
          </w:tcPr>
          <w:p w:rsidR="005C2E6C" w:rsidRDefault="005C2E6C" w:rsidP="007A6977">
            <w:pPr>
              <w:jc w:val="center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pacing w:val="-6"/>
                <w:sz w:val="24"/>
                <w:szCs w:val="24"/>
              </w:rPr>
              <w:t>□是</w:t>
            </w:r>
            <w:r>
              <w:rPr>
                <w:rFonts w:hAnsi="仿宋_GB2312" w:hint="eastAsia"/>
                <w:spacing w:val="-6"/>
                <w:sz w:val="24"/>
                <w:szCs w:val="24"/>
              </w:rPr>
              <w:t xml:space="preserve">   </w:t>
            </w:r>
            <w:r>
              <w:rPr>
                <w:rFonts w:hAnsi="仿宋_GB2312" w:hint="eastAsia"/>
                <w:spacing w:val="-6"/>
                <w:kern w:val="44"/>
                <w:sz w:val="24"/>
                <w:szCs w:val="24"/>
              </w:rPr>
              <w:t xml:space="preserve">  </w:t>
            </w:r>
            <w:r>
              <w:rPr>
                <w:rFonts w:hAnsi="仿宋_GB2312" w:hint="eastAsia"/>
                <w:spacing w:val="-6"/>
                <w:sz w:val="24"/>
                <w:szCs w:val="24"/>
              </w:rPr>
              <w:t>□否</w:t>
            </w:r>
          </w:p>
        </w:tc>
      </w:tr>
      <w:tr w:rsidR="005C2E6C" w:rsidTr="007A6977">
        <w:trPr>
          <w:cantSplit/>
          <w:trHeight w:val="794"/>
          <w:jc w:val="center"/>
        </w:trPr>
        <w:tc>
          <w:tcPr>
            <w:tcW w:w="2371" w:type="dxa"/>
            <w:gridSpan w:val="2"/>
            <w:vAlign w:val="center"/>
          </w:tcPr>
          <w:p w:rsidR="005C2E6C" w:rsidRDefault="005C2E6C" w:rsidP="007A6977">
            <w:pPr>
              <w:jc w:val="center"/>
              <w:rPr>
                <w:rFonts w:hAnsi="仿宋_GB2312" w:hint="eastAsia"/>
                <w:spacing w:val="-14"/>
                <w:sz w:val="24"/>
                <w:szCs w:val="24"/>
              </w:rPr>
            </w:pPr>
            <w:r>
              <w:rPr>
                <w:rFonts w:hAnsi="仿宋_GB2312" w:hint="eastAsia"/>
                <w:spacing w:val="-14"/>
                <w:sz w:val="24"/>
                <w:szCs w:val="24"/>
              </w:rPr>
              <w:t>中介机构资质</w:t>
            </w:r>
          </w:p>
          <w:p w:rsidR="005C2E6C" w:rsidRDefault="005C2E6C" w:rsidP="007A6977">
            <w:pPr>
              <w:jc w:val="center"/>
              <w:rPr>
                <w:rFonts w:hAnsi="仿宋_GB2312" w:hint="eastAsia"/>
                <w:spacing w:val="-14"/>
                <w:sz w:val="24"/>
                <w:szCs w:val="24"/>
              </w:rPr>
            </w:pPr>
            <w:r>
              <w:rPr>
                <w:rFonts w:hAnsi="仿宋_GB2312" w:hint="eastAsia"/>
                <w:spacing w:val="-14"/>
                <w:sz w:val="24"/>
                <w:szCs w:val="24"/>
              </w:rPr>
              <w:t>是否符合要求</w:t>
            </w:r>
          </w:p>
        </w:tc>
        <w:tc>
          <w:tcPr>
            <w:tcW w:w="1905" w:type="dxa"/>
            <w:vAlign w:val="center"/>
          </w:tcPr>
          <w:p w:rsidR="005C2E6C" w:rsidRDefault="005C2E6C" w:rsidP="007A6977">
            <w:pPr>
              <w:jc w:val="center"/>
              <w:rPr>
                <w:rFonts w:hAnsi="仿宋_GB2312" w:hint="eastAsia"/>
                <w:spacing w:val="-14"/>
                <w:sz w:val="24"/>
                <w:szCs w:val="24"/>
              </w:rPr>
            </w:pPr>
            <w:r>
              <w:rPr>
                <w:rFonts w:hAnsi="仿宋_GB2312" w:hint="eastAsia"/>
                <w:spacing w:val="-6"/>
                <w:sz w:val="24"/>
                <w:szCs w:val="24"/>
              </w:rPr>
              <w:t>□是</w:t>
            </w:r>
            <w:r>
              <w:rPr>
                <w:rFonts w:hAnsi="仿宋_GB2312" w:hint="eastAsia"/>
                <w:spacing w:val="-6"/>
                <w:sz w:val="24"/>
                <w:szCs w:val="24"/>
              </w:rPr>
              <w:t xml:space="preserve">   </w:t>
            </w:r>
            <w:r>
              <w:rPr>
                <w:rFonts w:hAnsi="仿宋_GB2312" w:hint="eastAsia"/>
                <w:spacing w:val="-6"/>
                <w:sz w:val="24"/>
                <w:szCs w:val="24"/>
              </w:rPr>
              <w:t>□否</w:t>
            </w:r>
          </w:p>
        </w:tc>
        <w:tc>
          <w:tcPr>
            <w:tcW w:w="2785" w:type="dxa"/>
            <w:gridSpan w:val="2"/>
            <w:vAlign w:val="center"/>
          </w:tcPr>
          <w:p w:rsidR="005C2E6C" w:rsidRDefault="005C2E6C" w:rsidP="007A6977">
            <w:pPr>
              <w:jc w:val="center"/>
              <w:rPr>
                <w:rFonts w:hAnsi="仿宋_GB2312" w:hint="eastAsia"/>
                <w:spacing w:val="-6"/>
                <w:sz w:val="24"/>
                <w:szCs w:val="24"/>
              </w:rPr>
            </w:pPr>
            <w:r>
              <w:rPr>
                <w:rFonts w:hAnsi="仿宋_GB2312" w:hint="eastAsia"/>
                <w:spacing w:val="-6"/>
                <w:sz w:val="24"/>
                <w:szCs w:val="24"/>
              </w:rPr>
              <w:t>中介机构出具的审计（</w:t>
            </w:r>
            <w:proofErr w:type="gramStart"/>
            <w:r>
              <w:rPr>
                <w:rFonts w:hAnsi="仿宋_GB2312" w:hint="eastAsia"/>
                <w:spacing w:val="-6"/>
                <w:sz w:val="24"/>
                <w:szCs w:val="24"/>
              </w:rPr>
              <w:t>鉴证</w:t>
            </w:r>
            <w:proofErr w:type="gramEnd"/>
            <w:r>
              <w:rPr>
                <w:rFonts w:hAnsi="仿宋_GB2312" w:hint="eastAsia"/>
                <w:spacing w:val="-6"/>
                <w:sz w:val="24"/>
                <w:szCs w:val="24"/>
              </w:rPr>
              <w:t>）报告是否符合要求</w:t>
            </w:r>
          </w:p>
        </w:tc>
        <w:tc>
          <w:tcPr>
            <w:tcW w:w="1783" w:type="dxa"/>
            <w:vAlign w:val="center"/>
          </w:tcPr>
          <w:p w:rsidR="005C2E6C" w:rsidRDefault="005C2E6C" w:rsidP="007A6977">
            <w:pPr>
              <w:jc w:val="center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pacing w:val="-6"/>
                <w:sz w:val="24"/>
                <w:szCs w:val="24"/>
              </w:rPr>
              <w:t>□是</w:t>
            </w:r>
            <w:r>
              <w:rPr>
                <w:rFonts w:hAnsi="仿宋_GB2312" w:hint="eastAsia"/>
                <w:spacing w:val="-6"/>
                <w:sz w:val="24"/>
                <w:szCs w:val="24"/>
              </w:rPr>
              <w:t xml:space="preserve">  </w:t>
            </w:r>
            <w:r>
              <w:rPr>
                <w:rFonts w:hAnsi="仿宋_GB2312" w:hint="eastAsia"/>
                <w:spacing w:val="-6"/>
                <w:kern w:val="44"/>
                <w:sz w:val="24"/>
                <w:szCs w:val="24"/>
              </w:rPr>
              <w:t xml:space="preserve">  </w:t>
            </w:r>
            <w:r>
              <w:rPr>
                <w:rFonts w:hAnsi="仿宋_GB2312" w:hint="eastAsia"/>
                <w:spacing w:val="-6"/>
                <w:sz w:val="24"/>
                <w:szCs w:val="24"/>
              </w:rPr>
              <w:t>□否</w:t>
            </w:r>
          </w:p>
        </w:tc>
      </w:tr>
      <w:tr w:rsidR="005C2E6C" w:rsidTr="007A6977">
        <w:tblPrEx>
          <w:tblCellMar>
            <w:left w:w="28" w:type="dxa"/>
            <w:right w:w="28" w:type="dxa"/>
          </w:tblCellMar>
        </w:tblPrEx>
        <w:trPr>
          <w:cantSplit/>
          <w:trHeight w:val="794"/>
          <w:jc w:val="center"/>
        </w:trPr>
        <w:tc>
          <w:tcPr>
            <w:tcW w:w="2371" w:type="dxa"/>
            <w:gridSpan w:val="2"/>
            <w:vAlign w:val="center"/>
          </w:tcPr>
          <w:p w:rsidR="005C2E6C" w:rsidRDefault="005C2E6C" w:rsidP="007A6977">
            <w:pPr>
              <w:jc w:val="center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近三年研究开发费用归集是否符合要求</w:t>
            </w:r>
          </w:p>
        </w:tc>
        <w:tc>
          <w:tcPr>
            <w:tcW w:w="1905" w:type="dxa"/>
            <w:vAlign w:val="center"/>
          </w:tcPr>
          <w:p w:rsidR="005C2E6C" w:rsidRDefault="005C2E6C" w:rsidP="007A6977">
            <w:pPr>
              <w:jc w:val="center"/>
              <w:rPr>
                <w:rFonts w:hAnsi="仿宋_GB2312" w:hint="eastAsia"/>
                <w:spacing w:val="-6"/>
                <w:sz w:val="24"/>
                <w:szCs w:val="24"/>
              </w:rPr>
            </w:pPr>
            <w:r>
              <w:rPr>
                <w:rFonts w:hAnsi="仿宋_GB2312" w:hint="eastAsia"/>
                <w:spacing w:val="-6"/>
                <w:sz w:val="24"/>
                <w:szCs w:val="24"/>
              </w:rPr>
              <w:t>□是</w:t>
            </w:r>
            <w:r>
              <w:rPr>
                <w:rFonts w:hAnsi="仿宋_GB2312" w:hint="eastAsia"/>
                <w:spacing w:val="-6"/>
                <w:sz w:val="24"/>
                <w:szCs w:val="24"/>
              </w:rPr>
              <w:t xml:space="preserve">   </w:t>
            </w:r>
            <w:r>
              <w:rPr>
                <w:rFonts w:hAnsi="仿宋_GB2312" w:hint="eastAsia"/>
                <w:spacing w:val="-6"/>
                <w:sz w:val="24"/>
                <w:szCs w:val="24"/>
              </w:rPr>
              <w:t>□否</w:t>
            </w:r>
          </w:p>
        </w:tc>
        <w:tc>
          <w:tcPr>
            <w:tcW w:w="2785" w:type="dxa"/>
            <w:gridSpan w:val="2"/>
            <w:vAlign w:val="center"/>
          </w:tcPr>
          <w:p w:rsidR="005C2E6C" w:rsidRDefault="005C2E6C" w:rsidP="007A6977">
            <w:pPr>
              <w:jc w:val="center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pacing w:val="-10"/>
                <w:sz w:val="24"/>
                <w:szCs w:val="24"/>
              </w:rPr>
              <w:t>近一年高新技术产品（服务）收入归集是否符合要求</w:t>
            </w:r>
          </w:p>
        </w:tc>
        <w:tc>
          <w:tcPr>
            <w:tcW w:w="1783" w:type="dxa"/>
            <w:vAlign w:val="center"/>
          </w:tcPr>
          <w:p w:rsidR="005C2E6C" w:rsidRDefault="005C2E6C" w:rsidP="007A6977">
            <w:pPr>
              <w:jc w:val="center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pacing w:val="-6"/>
                <w:sz w:val="24"/>
                <w:szCs w:val="24"/>
              </w:rPr>
              <w:t>□是</w:t>
            </w:r>
            <w:r>
              <w:rPr>
                <w:rFonts w:hAnsi="仿宋_GB2312" w:hint="eastAsia"/>
                <w:spacing w:val="-6"/>
                <w:sz w:val="24"/>
                <w:szCs w:val="24"/>
              </w:rPr>
              <w:t xml:space="preserve">  </w:t>
            </w:r>
            <w:r>
              <w:rPr>
                <w:rFonts w:hAnsi="仿宋_GB2312" w:hint="eastAsia"/>
                <w:spacing w:val="-6"/>
                <w:kern w:val="44"/>
                <w:sz w:val="24"/>
                <w:szCs w:val="24"/>
              </w:rPr>
              <w:t xml:space="preserve">  </w:t>
            </w:r>
            <w:r>
              <w:rPr>
                <w:rFonts w:hAnsi="仿宋_GB2312" w:hint="eastAsia"/>
                <w:spacing w:val="-6"/>
                <w:sz w:val="24"/>
                <w:szCs w:val="24"/>
              </w:rPr>
              <w:t>□否</w:t>
            </w:r>
          </w:p>
        </w:tc>
      </w:tr>
      <w:tr w:rsidR="005C2E6C" w:rsidTr="007A6977">
        <w:tblPrEx>
          <w:tblCellMar>
            <w:left w:w="28" w:type="dxa"/>
            <w:right w:w="28" w:type="dxa"/>
          </w:tblCellMar>
        </w:tblPrEx>
        <w:trPr>
          <w:cantSplit/>
          <w:trHeight w:val="567"/>
          <w:jc w:val="center"/>
        </w:trPr>
        <w:tc>
          <w:tcPr>
            <w:tcW w:w="1246" w:type="dxa"/>
            <w:vMerge w:val="restart"/>
            <w:vAlign w:val="center"/>
          </w:tcPr>
          <w:p w:rsidR="005C2E6C" w:rsidRDefault="005C2E6C" w:rsidP="007A6977">
            <w:pPr>
              <w:jc w:val="center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近三年</w:t>
            </w:r>
          </w:p>
          <w:p w:rsidR="005C2E6C" w:rsidRDefault="005C2E6C" w:rsidP="007A6977">
            <w:pPr>
              <w:jc w:val="center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销售收入</w:t>
            </w:r>
          </w:p>
          <w:p w:rsidR="005C2E6C" w:rsidRDefault="005C2E6C" w:rsidP="007A6977">
            <w:pPr>
              <w:jc w:val="center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（万元）</w:t>
            </w:r>
          </w:p>
        </w:tc>
        <w:tc>
          <w:tcPr>
            <w:tcW w:w="1125" w:type="dxa"/>
            <w:vAlign w:val="center"/>
          </w:tcPr>
          <w:p w:rsidR="005C2E6C" w:rsidRDefault="005C2E6C" w:rsidP="007A6977">
            <w:pPr>
              <w:jc w:val="center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第一年</w:t>
            </w:r>
          </w:p>
        </w:tc>
        <w:tc>
          <w:tcPr>
            <w:tcW w:w="1905" w:type="dxa"/>
            <w:vAlign w:val="center"/>
          </w:tcPr>
          <w:p w:rsidR="005C2E6C" w:rsidRDefault="005C2E6C" w:rsidP="007A6977">
            <w:pPr>
              <w:jc w:val="center"/>
              <w:rPr>
                <w:rFonts w:hAnsi="仿宋_GB2312" w:hint="eastAsia"/>
                <w:sz w:val="24"/>
                <w:szCs w:val="24"/>
              </w:rPr>
            </w:pPr>
          </w:p>
        </w:tc>
        <w:tc>
          <w:tcPr>
            <w:tcW w:w="1395" w:type="dxa"/>
            <w:vMerge w:val="restart"/>
            <w:vAlign w:val="center"/>
          </w:tcPr>
          <w:p w:rsidR="005C2E6C" w:rsidRDefault="005C2E6C" w:rsidP="007A6977">
            <w:pPr>
              <w:jc w:val="center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近三年</w:t>
            </w:r>
          </w:p>
          <w:p w:rsidR="005C2E6C" w:rsidRDefault="005C2E6C" w:rsidP="007A6977">
            <w:pPr>
              <w:jc w:val="center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净资产</w:t>
            </w:r>
          </w:p>
          <w:p w:rsidR="005C2E6C" w:rsidRDefault="005C2E6C" w:rsidP="007A6977">
            <w:pPr>
              <w:jc w:val="center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（万元）</w:t>
            </w:r>
          </w:p>
        </w:tc>
        <w:tc>
          <w:tcPr>
            <w:tcW w:w="1390" w:type="dxa"/>
            <w:vAlign w:val="center"/>
          </w:tcPr>
          <w:p w:rsidR="005C2E6C" w:rsidRDefault="005C2E6C" w:rsidP="007A6977">
            <w:pPr>
              <w:jc w:val="center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第一年</w:t>
            </w:r>
          </w:p>
        </w:tc>
        <w:tc>
          <w:tcPr>
            <w:tcW w:w="1783" w:type="dxa"/>
            <w:vAlign w:val="center"/>
          </w:tcPr>
          <w:p w:rsidR="005C2E6C" w:rsidRDefault="005C2E6C" w:rsidP="007A6977">
            <w:pPr>
              <w:jc w:val="center"/>
              <w:rPr>
                <w:rFonts w:hAnsi="仿宋_GB2312" w:hint="eastAsia"/>
                <w:sz w:val="24"/>
                <w:szCs w:val="24"/>
              </w:rPr>
            </w:pPr>
          </w:p>
        </w:tc>
      </w:tr>
      <w:tr w:rsidR="005C2E6C" w:rsidTr="007A6977">
        <w:tblPrEx>
          <w:tblCellMar>
            <w:left w:w="28" w:type="dxa"/>
            <w:right w:w="28" w:type="dxa"/>
          </w:tblCellMar>
        </w:tblPrEx>
        <w:trPr>
          <w:cantSplit/>
          <w:trHeight w:val="567"/>
          <w:jc w:val="center"/>
        </w:trPr>
        <w:tc>
          <w:tcPr>
            <w:tcW w:w="1246" w:type="dxa"/>
            <w:vMerge/>
            <w:vAlign w:val="center"/>
          </w:tcPr>
          <w:p w:rsidR="005C2E6C" w:rsidRDefault="005C2E6C" w:rsidP="007A6977">
            <w:pPr>
              <w:jc w:val="center"/>
              <w:rPr>
                <w:rFonts w:hAnsi="仿宋_GB2312" w:hint="eastAsia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5C2E6C" w:rsidRDefault="005C2E6C" w:rsidP="007A6977">
            <w:pPr>
              <w:jc w:val="center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第二年</w:t>
            </w:r>
          </w:p>
        </w:tc>
        <w:tc>
          <w:tcPr>
            <w:tcW w:w="1905" w:type="dxa"/>
            <w:vAlign w:val="center"/>
          </w:tcPr>
          <w:p w:rsidR="005C2E6C" w:rsidRDefault="005C2E6C" w:rsidP="007A6977">
            <w:pPr>
              <w:jc w:val="center"/>
              <w:rPr>
                <w:rFonts w:hAnsi="仿宋_GB2312" w:hint="eastAsia"/>
                <w:sz w:val="24"/>
                <w:szCs w:val="24"/>
              </w:rPr>
            </w:pPr>
          </w:p>
        </w:tc>
        <w:tc>
          <w:tcPr>
            <w:tcW w:w="1395" w:type="dxa"/>
            <w:vMerge/>
            <w:vAlign w:val="center"/>
          </w:tcPr>
          <w:p w:rsidR="005C2E6C" w:rsidRDefault="005C2E6C" w:rsidP="007A6977">
            <w:pPr>
              <w:jc w:val="center"/>
              <w:rPr>
                <w:rFonts w:hAnsi="仿宋_GB2312" w:hint="eastAsia"/>
                <w:sz w:val="24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5C2E6C" w:rsidRDefault="005C2E6C" w:rsidP="007A6977">
            <w:pPr>
              <w:jc w:val="center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第二年</w:t>
            </w:r>
          </w:p>
        </w:tc>
        <w:tc>
          <w:tcPr>
            <w:tcW w:w="1783" w:type="dxa"/>
            <w:vAlign w:val="center"/>
          </w:tcPr>
          <w:p w:rsidR="005C2E6C" w:rsidRDefault="005C2E6C" w:rsidP="007A6977">
            <w:pPr>
              <w:jc w:val="center"/>
              <w:rPr>
                <w:rFonts w:hAnsi="仿宋_GB2312" w:hint="eastAsia"/>
                <w:sz w:val="24"/>
                <w:szCs w:val="24"/>
              </w:rPr>
            </w:pPr>
          </w:p>
        </w:tc>
      </w:tr>
      <w:tr w:rsidR="005C2E6C" w:rsidTr="007A6977">
        <w:tblPrEx>
          <w:tblCellMar>
            <w:left w:w="28" w:type="dxa"/>
            <w:right w:w="28" w:type="dxa"/>
          </w:tblCellMar>
        </w:tblPrEx>
        <w:trPr>
          <w:cantSplit/>
          <w:trHeight w:val="567"/>
          <w:jc w:val="center"/>
        </w:trPr>
        <w:tc>
          <w:tcPr>
            <w:tcW w:w="1246" w:type="dxa"/>
            <w:vMerge/>
            <w:vAlign w:val="center"/>
          </w:tcPr>
          <w:p w:rsidR="005C2E6C" w:rsidRDefault="005C2E6C" w:rsidP="007A6977">
            <w:pPr>
              <w:jc w:val="center"/>
              <w:rPr>
                <w:rFonts w:hAnsi="仿宋_GB2312" w:hint="eastAsia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5C2E6C" w:rsidRDefault="005C2E6C" w:rsidP="007A6977">
            <w:pPr>
              <w:jc w:val="center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第三年</w:t>
            </w:r>
          </w:p>
        </w:tc>
        <w:tc>
          <w:tcPr>
            <w:tcW w:w="1905" w:type="dxa"/>
            <w:vAlign w:val="center"/>
          </w:tcPr>
          <w:p w:rsidR="005C2E6C" w:rsidRDefault="005C2E6C" w:rsidP="007A6977">
            <w:pPr>
              <w:jc w:val="center"/>
              <w:rPr>
                <w:rFonts w:hAnsi="仿宋_GB2312" w:hint="eastAsia"/>
                <w:sz w:val="24"/>
                <w:szCs w:val="24"/>
              </w:rPr>
            </w:pPr>
          </w:p>
        </w:tc>
        <w:tc>
          <w:tcPr>
            <w:tcW w:w="1395" w:type="dxa"/>
            <w:vMerge/>
            <w:vAlign w:val="center"/>
          </w:tcPr>
          <w:p w:rsidR="005C2E6C" w:rsidRDefault="005C2E6C" w:rsidP="007A6977">
            <w:pPr>
              <w:jc w:val="center"/>
              <w:rPr>
                <w:rFonts w:hAnsi="仿宋_GB2312" w:hint="eastAsia"/>
                <w:sz w:val="24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5C2E6C" w:rsidRDefault="005C2E6C" w:rsidP="007A6977">
            <w:pPr>
              <w:jc w:val="center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第三年</w:t>
            </w:r>
          </w:p>
        </w:tc>
        <w:tc>
          <w:tcPr>
            <w:tcW w:w="1783" w:type="dxa"/>
            <w:vAlign w:val="center"/>
          </w:tcPr>
          <w:p w:rsidR="005C2E6C" w:rsidRDefault="005C2E6C" w:rsidP="007A6977">
            <w:pPr>
              <w:jc w:val="center"/>
              <w:rPr>
                <w:rFonts w:hAnsi="仿宋_GB2312" w:hint="eastAsia"/>
                <w:sz w:val="24"/>
                <w:szCs w:val="24"/>
              </w:rPr>
            </w:pPr>
          </w:p>
        </w:tc>
      </w:tr>
      <w:tr w:rsidR="005C2E6C" w:rsidTr="007A6977">
        <w:trPr>
          <w:cantSplit/>
          <w:trHeight w:val="567"/>
          <w:jc w:val="center"/>
        </w:trPr>
        <w:tc>
          <w:tcPr>
            <w:tcW w:w="2371" w:type="dxa"/>
            <w:gridSpan w:val="2"/>
            <w:vAlign w:val="center"/>
          </w:tcPr>
          <w:p w:rsidR="005C2E6C" w:rsidRDefault="005C2E6C" w:rsidP="007A6977">
            <w:pPr>
              <w:jc w:val="center"/>
              <w:rPr>
                <w:rFonts w:hAnsi="仿宋_GB2312" w:hint="eastAsia"/>
                <w:spacing w:val="-10"/>
                <w:sz w:val="24"/>
                <w:szCs w:val="24"/>
              </w:rPr>
            </w:pPr>
            <w:r>
              <w:rPr>
                <w:rFonts w:hAnsi="仿宋_GB2312" w:hint="eastAsia"/>
                <w:spacing w:val="-10"/>
                <w:sz w:val="24"/>
                <w:szCs w:val="24"/>
              </w:rPr>
              <w:t>净资产增长率</w:t>
            </w:r>
          </w:p>
        </w:tc>
        <w:tc>
          <w:tcPr>
            <w:tcW w:w="1905" w:type="dxa"/>
            <w:vAlign w:val="center"/>
          </w:tcPr>
          <w:p w:rsidR="005C2E6C" w:rsidRDefault="005C2E6C" w:rsidP="007A6977">
            <w:pPr>
              <w:jc w:val="center"/>
              <w:rPr>
                <w:rFonts w:hAnsi="仿宋_GB2312" w:hint="eastAsia"/>
                <w:sz w:val="24"/>
                <w:szCs w:val="24"/>
              </w:rPr>
            </w:pPr>
          </w:p>
        </w:tc>
        <w:tc>
          <w:tcPr>
            <w:tcW w:w="2785" w:type="dxa"/>
            <w:gridSpan w:val="2"/>
            <w:vAlign w:val="center"/>
          </w:tcPr>
          <w:p w:rsidR="005C2E6C" w:rsidRDefault="005C2E6C" w:rsidP="007A6977">
            <w:pPr>
              <w:jc w:val="center"/>
              <w:rPr>
                <w:rFonts w:hAnsi="仿宋_GB2312" w:hint="eastAsia"/>
                <w:spacing w:val="-10"/>
                <w:sz w:val="24"/>
                <w:szCs w:val="24"/>
              </w:rPr>
            </w:pPr>
            <w:r>
              <w:rPr>
                <w:rFonts w:hAnsi="仿宋_GB2312" w:hint="eastAsia"/>
                <w:spacing w:val="-10"/>
                <w:sz w:val="24"/>
                <w:szCs w:val="24"/>
              </w:rPr>
              <w:t>销售收入增长率</w:t>
            </w:r>
          </w:p>
        </w:tc>
        <w:tc>
          <w:tcPr>
            <w:tcW w:w="1783" w:type="dxa"/>
            <w:vAlign w:val="center"/>
          </w:tcPr>
          <w:p w:rsidR="005C2E6C" w:rsidRDefault="005C2E6C" w:rsidP="007A6977">
            <w:pPr>
              <w:jc w:val="center"/>
              <w:rPr>
                <w:rFonts w:hAnsi="仿宋_GB2312" w:hint="eastAsia"/>
                <w:spacing w:val="-10"/>
                <w:sz w:val="24"/>
                <w:szCs w:val="24"/>
              </w:rPr>
            </w:pPr>
          </w:p>
        </w:tc>
      </w:tr>
      <w:tr w:rsidR="005C2E6C" w:rsidTr="007A6977">
        <w:trPr>
          <w:cantSplit/>
          <w:trHeight w:val="567"/>
          <w:jc w:val="center"/>
        </w:trPr>
        <w:tc>
          <w:tcPr>
            <w:tcW w:w="2371" w:type="dxa"/>
            <w:gridSpan w:val="2"/>
            <w:vAlign w:val="center"/>
          </w:tcPr>
          <w:p w:rsidR="005C2E6C" w:rsidRDefault="005C2E6C" w:rsidP="007A6977">
            <w:pPr>
              <w:jc w:val="center"/>
              <w:rPr>
                <w:rFonts w:hAnsi="仿宋_GB2312" w:hint="eastAsia"/>
                <w:spacing w:val="-10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近三年销售收入</w:t>
            </w:r>
            <w:r>
              <w:rPr>
                <w:rFonts w:hAnsi="仿宋_GB2312" w:hint="eastAsia"/>
                <w:spacing w:val="-10"/>
                <w:sz w:val="24"/>
                <w:szCs w:val="24"/>
              </w:rPr>
              <w:t>合计（万元）</w:t>
            </w:r>
          </w:p>
        </w:tc>
        <w:tc>
          <w:tcPr>
            <w:tcW w:w="1905" w:type="dxa"/>
            <w:vAlign w:val="center"/>
          </w:tcPr>
          <w:p w:rsidR="005C2E6C" w:rsidRDefault="005C2E6C" w:rsidP="007A6977">
            <w:pPr>
              <w:jc w:val="center"/>
              <w:rPr>
                <w:rFonts w:hAnsi="仿宋_GB2312" w:hint="eastAsia"/>
                <w:sz w:val="24"/>
                <w:szCs w:val="24"/>
              </w:rPr>
            </w:pPr>
          </w:p>
        </w:tc>
        <w:tc>
          <w:tcPr>
            <w:tcW w:w="2785" w:type="dxa"/>
            <w:gridSpan w:val="2"/>
            <w:vAlign w:val="center"/>
          </w:tcPr>
          <w:p w:rsidR="005C2E6C" w:rsidRDefault="005C2E6C" w:rsidP="007A6977">
            <w:pPr>
              <w:jc w:val="center"/>
              <w:rPr>
                <w:rFonts w:hAnsi="仿宋_GB2312" w:hint="eastAsia"/>
                <w:spacing w:val="-10"/>
                <w:sz w:val="24"/>
                <w:szCs w:val="24"/>
              </w:rPr>
            </w:pPr>
            <w:r>
              <w:rPr>
                <w:rFonts w:hAnsi="仿宋_GB2312" w:hint="eastAsia"/>
                <w:spacing w:val="-10"/>
                <w:sz w:val="24"/>
                <w:szCs w:val="24"/>
              </w:rPr>
              <w:t>近一年企业总收入</w:t>
            </w:r>
          </w:p>
          <w:p w:rsidR="005C2E6C" w:rsidRDefault="005C2E6C" w:rsidP="007A6977">
            <w:pPr>
              <w:jc w:val="center"/>
              <w:rPr>
                <w:rFonts w:hAnsi="仿宋_GB2312" w:hint="eastAsia"/>
                <w:spacing w:val="-10"/>
                <w:sz w:val="24"/>
                <w:szCs w:val="24"/>
              </w:rPr>
            </w:pPr>
            <w:r>
              <w:rPr>
                <w:rFonts w:hAnsi="仿宋_GB2312" w:hint="eastAsia"/>
                <w:spacing w:val="-10"/>
                <w:sz w:val="24"/>
                <w:szCs w:val="24"/>
              </w:rPr>
              <w:t>（万元）</w:t>
            </w:r>
          </w:p>
        </w:tc>
        <w:tc>
          <w:tcPr>
            <w:tcW w:w="1783" w:type="dxa"/>
            <w:vAlign w:val="center"/>
          </w:tcPr>
          <w:p w:rsidR="005C2E6C" w:rsidRDefault="005C2E6C" w:rsidP="007A6977">
            <w:pPr>
              <w:jc w:val="center"/>
              <w:rPr>
                <w:rFonts w:hAnsi="仿宋_GB2312" w:hint="eastAsia"/>
                <w:spacing w:val="-10"/>
                <w:sz w:val="24"/>
                <w:szCs w:val="24"/>
              </w:rPr>
            </w:pPr>
          </w:p>
        </w:tc>
      </w:tr>
    </w:tbl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96"/>
        <w:gridCol w:w="4265"/>
        <w:gridCol w:w="1783"/>
      </w:tblGrid>
      <w:tr w:rsidR="005C2E6C" w:rsidTr="007A6977">
        <w:trPr>
          <w:cantSplit/>
          <w:trHeight w:val="567"/>
          <w:jc w:val="center"/>
        </w:trPr>
        <w:tc>
          <w:tcPr>
            <w:tcW w:w="7061" w:type="dxa"/>
            <w:gridSpan w:val="2"/>
            <w:vAlign w:val="center"/>
          </w:tcPr>
          <w:p w:rsidR="005C2E6C" w:rsidRDefault="005C2E6C" w:rsidP="007A6977">
            <w:pPr>
              <w:spacing w:line="276" w:lineRule="auto"/>
              <w:jc w:val="center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企业成长性（</w:t>
            </w:r>
            <w:r>
              <w:rPr>
                <w:rFonts w:hAnsi="仿宋_GB2312" w:hint="eastAsia"/>
                <w:sz w:val="24"/>
              </w:rPr>
              <w:t>≤</w:t>
            </w:r>
            <w:r>
              <w:rPr>
                <w:rFonts w:hAnsi="仿宋_GB2312" w:hint="eastAsia"/>
                <w:sz w:val="24"/>
                <w:szCs w:val="24"/>
              </w:rPr>
              <w:t>20</w:t>
            </w:r>
            <w:r>
              <w:rPr>
                <w:rFonts w:hAnsi="仿宋_GB2312" w:hint="eastAsia"/>
                <w:sz w:val="24"/>
                <w:szCs w:val="24"/>
              </w:rPr>
              <w:t>分）</w:t>
            </w:r>
          </w:p>
        </w:tc>
        <w:tc>
          <w:tcPr>
            <w:tcW w:w="1783" w:type="dxa"/>
            <w:vAlign w:val="center"/>
          </w:tcPr>
          <w:p w:rsidR="005C2E6C" w:rsidRDefault="005C2E6C" w:rsidP="007A6977">
            <w:pPr>
              <w:spacing w:line="276" w:lineRule="auto"/>
              <w:jc w:val="left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合计：</w:t>
            </w:r>
          </w:p>
        </w:tc>
      </w:tr>
      <w:tr w:rsidR="005C2E6C" w:rsidTr="007A6977">
        <w:trPr>
          <w:trHeight w:val="1500"/>
          <w:jc w:val="center"/>
        </w:trPr>
        <w:tc>
          <w:tcPr>
            <w:tcW w:w="7061" w:type="dxa"/>
            <w:gridSpan w:val="2"/>
            <w:vAlign w:val="center"/>
          </w:tcPr>
          <w:p w:rsidR="005C2E6C" w:rsidRDefault="005C2E6C" w:rsidP="007A6977">
            <w:pPr>
              <w:spacing w:line="276" w:lineRule="auto"/>
              <w:jc w:val="left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净资产增长率（</w:t>
            </w:r>
            <w:r>
              <w:rPr>
                <w:rFonts w:hAnsi="仿宋_GB2312" w:cs="宋体" w:hint="eastAsia"/>
                <w:kern w:val="0"/>
                <w:sz w:val="24"/>
              </w:rPr>
              <w:t>≤</w:t>
            </w:r>
            <w:r>
              <w:rPr>
                <w:rFonts w:hAnsi="仿宋_GB2312" w:hint="eastAsia"/>
                <w:sz w:val="24"/>
                <w:szCs w:val="24"/>
              </w:rPr>
              <w:t>10</w:t>
            </w:r>
            <w:r>
              <w:rPr>
                <w:rFonts w:hAnsi="仿宋_GB2312" w:hint="eastAsia"/>
                <w:sz w:val="24"/>
                <w:szCs w:val="24"/>
              </w:rPr>
              <w:t>分）</w:t>
            </w:r>
          </w:p>
          <w:p w:rsidR="005C2E6C" w:rsidRDefault="005C2E6C" w:rsidP="007A6977">
            <w:pPr>
              <w:spacing w:line="276" w:lineRule="auto"/>
              <w:jc w:val="left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 xml:space="preserve">    </w:t>
            </w:r>
            <w:r>
              <w:rPr>
                <w:rFonts w:hAnsi="仿宋_GB2312" w:hint="eastAsia"/>
                <w:sz w:val="24"/>
                <w:szCs w:val="24"/>
              </w:rPr>
              <w:t>□</w:t>
            </w:r>
            <w:r>
              <w:rPr>
                <w:rFonts w:hAnsi="仿宋_GB2312" w:hint="eastAsia"/>
                <w:sz w:val="24"/>
                <w:szCs w:val="24"/>
              </w:rPr>
              <w:t xml:space="preserve">A. </w:t>
            </w:r>
            <w:r>
              <w:rPr>
                <w:rFonts w:hAnsi="仿宋_GB2312" w:hint="eastAsia"/>
                <w:sz w:val="24"/>
                <w:szCs w:val="28"/>
              </w:rPr>
              <w:t>≥</w:t>
            </w:r>
            <w:r>
              <w:rPr>
                <w:rFonts w:hAnsi="仿宋_GB2312" w:hint="eastAsia"/>
                <w:sz w:val="24"/>
                <w:szCs w:val="28"/>
              </w:rPr>
              <w:t xml:space="preserve">35% </w:t>
            </w:r>
            <w:r>
              <w:rPr>
                <w:rFonts w:hAnsi="仿宋_GB2312" w:hint="eastAsia"/>
                <w:sz w:val="24"/>
                <w:szCs w:val="24"/>
              </w:rPr>
              <w:t>（</w:t>
            </w:r>
            <w:r>
              <w:rPr>
                <w:rFonts w:hAnsi="仿宋_GB2312" w:hint="eastAsia"/>
                <w:sz w:val="24"/>
                <w:szCs w:val="24"/>
              </w:rPr>
              <w:t>9-10</w:t>
            </w:r>
            <w:r>
              <w:rPr>
                <w:rFonts w:hAnsi="仿宋_GB2312" w:hint="eastAsia"/>
                <w:sz w:val="24"/>
                <w:szCs w:val="24"/>
              </w:rPr>
              <w:t>分）</w:t>
            </w:r>
            <w:r>
              <w:rPr>
                <w:rFonts w:hAnsi="仿宋_GB2312" w:hint="eastAsia"/>
                <w:sz w:val="24"/>
                <w:szCs w:val="24"/>
              </w:rPr>
              <w:t xml:space="preserve">        </w:t>
            </w:r>
            <w:r>
              <w:rPr>
                <w:rFonts w:hAnsi="仿宋_GB2312" w:hint="eastAsia"/>
                <w:sz w:val="24"/>
                <w:szCs w:val="24"/>
              </w:rPr>
              <w:t>□</w:t>
            </w:r>
            <w:r>
              <w:rPr>
                <w:rFonts w:hAnsi="仿宋_GB2312" w:hint="eastAsia"/>
                <w:sz w:val="24"/>
                <w:szCs w:val="24"/>
              </w:rPr>
              <w:t xml:space="preserve">B. </w:t>
            </w:r>
            <w:r>
              <w:rPr>
                <w:rFonts w:hAnsi="仿宋_GB2312" w:hint="eastAsia"/>
                <w:sz w:val="24"/>
                <w:szCs w:val="28"/>
              </w:rPr>
              <w:t>≥</w:t>
            </w:r>
            <w:r>
              <w:rPr>
                <w:rFonts w:hAnsi="仿宋_GB2312" w:hint="eastAsia"/>
                <w:sz w:val="24"/>
                <w:szCs w:val="28"/>
              </w:rPr>
              <w:t xml:space="preserve">25% </w:t>
            </w:r>
            <w:r>
              <w:rPr>
                <w:rFonts w:hAnsi="仿宋_GB2312" w:hint="eastAsia"/>
                <w:sz w:val="24"/>
                <w:szCs w:val="24"/>
              </w:rPr>
              <w:t>（</w:t>
            </w:r>
            <w:r>
              <w:rPr>
                <w:rFonts w:hAnsi="仿宋_GB2312" w:hint="eastAsia"/>
                <w:sz w:val="24"/>
                <w:szCs w:val="24"/>
              </w:rPr>
              <w:t>7-8</w:t>
            </w:r>
            <w:r>
              <w:rPr>
                <w:rFonts w:hAnsi="仿宋_GB2312" w:hint="eastAsia"/>
                <w:sz w:val="24"/>
                <w:szCs w:val="24"/>
              </w:rPr>
              <w:t>分）</w:t>
            </w:r>
            <w:r>
              <w:rPr>
                <w:rFonts w:hAnsi="仿宋_GB2312" w:hint="eastAsia"/>
                <w:sz w:val="24"/>
                <w:szCs w:val="24"/>
              </w:rPr>
              <w:t xml:space="preserve">   </w:t>
            </w:r>
          </w:p>
          <w:p w:rsidR="005C2E6C" w:rsidRDefault="005C2E6C" w:rsidP="007A6977">
            <w:pPr>
              <w:spacing w:line="276" w:lineRule="auto"/>
              <w:jc w:val="left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 xml:space="preserve">    </w:t>
            </w:r>
            <w:r>
              <w:rPr>
                <w:rFonts w:hAnsi="仿宋_GB2312" w:hint="eastAsia"/>
                <w:sz w:val="24"/>
                <w:szCs w:val="24"/>
              </w:rPr>
              <w:t>□</w:t>
            </w:r>
            <w:r>
              <w:rPr>
                <w:rFonts w:hAnsi="仿宋_GB2312" w:hint="eastAsia"/>
                <w:sz w:val="24"/>
                <w:szCs w:val="24"/>
              </w:rPr>
              <w:t xml:space="preserve">C. </w:t>
            </w:r>
            <w:r>
              <w:rPr>
                <w:rFonts w:hAnsi="仿宋_GB2312" w:hint="eastAsia"/>
                <w:sz w:val="24"/>
                <w:szCs w:val="28"/>
              </w:rPr>
              <w:t>≥</w:t>
            </w:r>
            <w:r>
              <w:rPr>
                <w:rFonts w:hAnsi="仿宋_GB2312" w:hint="eastAsia"/>
                <w:sz w:val="24"/>
                <w:szCs w:val="28"/>
              </w:rPr>
              <w:t xml:space="preserve">15% </w:t>
            </w:r>
            <w:r>
              <w:rPr>
                <w:rFonts w:hAnsi="仿宋_GB2312" w:hint="eastAsia"/>
                <w:sz w:val="24"/>
                <w:szCs w:val="24"/>
              </w:rPr>
              <w:t>（</w:t>
            </w:r>
            <w:r>
              <w:rPr>
                <w:rFonts w:hAnsi="仿宋_GB2312" w:hint="eastAsia"/>
                <w:sz w:val="24"/>
                <w:szCs w:val="24"/>
              </w:rPr>
              <w:t>5-6</w:t>
            </w:r>
            <w:r>
              <w:rPr>
                <w:rFonts w:hAnsi="仿宋_GB2312" w:hint="eastAsia"/>
                <w:sz w:val="24"/>
                <w:szCs w:val="24"/>
              </w:rPr>
              <w:t>分）</w:t>
            </w:r>
            <w:r>
              <w:rPr>
                <w:rFonts w:hAnsi="仿宋_GB2312" w:hint="eastAsia"/>
                <w:sz w:val="24"/>
                <w:szCs w:val="24"/>
              </w:rPr>
              <w:t xml:space="preserve">         </w:t>
            </w:r>
            <w:r>
              <w:rPr>
                <w:rFonts w:hAnsi="仿宋_GB2312" w:hint="eastAsia"/>
                <w:sz w:val="24"/>
                <w:szCs w:val="24"/>
              </w:rPr>
              <w:t>□</w:t>
            </w:r>
            <w:r>
              <w:rPr>
                <w:rFonts w:hAnsi="仿宋_GB2312" w:hint="eastAsia"/>
                <w:sz w:val="24"/>
                <w:szCs w:val="24"/>
              </w:rPr>
              <w:t xml:space="preserve">D. </w:t>
            </w:r>
            <w:r>
              <w:rPr>
                <w:rFonts w:hAnsi="仿宋_GB2312" w:hint="eastAsia"/>
                <w:sz w:val="24"/>
                <w:szCs w:val="24"/>
              </w:rPr>
              <w:t>＞</w:t>
            </w:r>
            <w:r>
              <w:rPr>
                <w:rFonts w:hAnsi="仿宋_GB2312" w:hint="eastAsia"/>
                <w:sz w:val="24"/>
                <w:szCs w:val="24"/>
              </w:rPr>
              <w:t xml:space="preserve">5%  </w:t>
            </w:r>
            <w:r>
              <w:rPr>
                <w:rFonts w:hAnsi="仿宋_GB2312" w:hint="eastAsia"/>
                <w:sz w:val="24"/>
                <w:szCs w:val="24"/>
              </w:rPr>
              <w:t>（</w:t>
            </w:r>
            <w:r>
              <w:rPr>
                <w:rFonts w:hAnsi="仿宋_GB2312" w:hint="eastAsia"/>
                <w:sz w:val="24"/>
                <w:szCs w:val="24"/>
              </w:rPr>
              <w:t>3-4</w:t>
            </w:r>
            <w:r>
              <w:rPr>
                <w:rFonts w:hAnsi="仿宋_GB2312" w:hint="eastAsia"/>
                <w:sz w:val="24"/>
                <w:szCs w:val="24"/>
              </w:rPr>
              <w:t>分）</w:t>
            </w:r>
            <w:r>
              <w:rPr>
                <w:rFonts w:hAnsi="仿宋_GB2312" w:hint="eastAsia"/>
                <w:sz w:val="24"/>
                <w:szCs w:val="24"/>
              </w:rPr>
              <w:t xml:space="preserve">   </w:t>
            </w:r>
          </w:p>
          <w:p w:rsidR="005C2E6C" w:rsidRDefault="005C2E6C" w:rsidP="007A6977">
            <w:pPr>
              <w:spacing w:line="276" w:lineRule="auto"/>
              <w:jc w:val="left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 xml:space="preserve">    </w:t>
            </w:r>
            <w:r>
              <w:rPr>
                <w:rFonts w:hAnsi="仿宋_GB2312" w:hint="eastAsia"/>
                <w:sz w:val="24"/>
                <w:szCs w:val="24"/>
              </w:rPr>
              <w:t>□</w:t>
            </w:r>
            <w:r>
              <w:rPr>
                <w:rFonts w:hAnsi="仿宋_GB2312" w:hint="eastAsia"/>
                <w:sz w:val="24"/>
                <w:szCs w:val="24"/>
              </w:rPr>
              <w:t xml:space="preserve">E. </w:t>
            </w:r>
            <w:r>
              <w:rPr>
                <w:rFonts w:hAnsi="仿宋_GB2312" w:hint="eastAsia"/>
                <w:sz w:val="24"/>
                <w:szCs w:val="24"/>
              </w:rPr>
              <w:t>＞</w:t>
            </w:r>
            <w:r>
              <w:rPr>
                <w:rFonts w:hAnsi="仿宋_GB2312" w:hint="eastAsia"/>
                <w:sz w:val="24"/>
                <w:szCs w:val="24"/>
              </w:rPr>
              <w:t xml:space="preserve">0    </w:t>
            </w:r>
            <w:r>
              <w:rPr>
                <w:rFonts w:hAnsi="仿宋_GB2312" w:hint="eastAsia"/>
                <w:sz w:val="24"/>
                <w:szCs w:val="24"/>
              </w:rPr>
              <w:t>（</w:t>
            </w:r>
            <w:r>
              <w:rPr>
                <w:rFonts w:hAnsi="仿宋_GB2312" w:hint="eastAsia"/>
                <w:sz w:val="24"/>
                <w:szCs w:val="24"/>
              </w:rPr>
              <w:t>1-2</w:t>
            </w:r>
            <w:r>
              <w:rPr>
                <w:rFonts w:hAnsi="仿宋_GB2312" w:hint="eastAsia"/>
                <w:sz w:val="24"/>
                <w:szCs w:val="24"/>
              </w:rPr>
              <w:t>分）</w:t>
            </w:r>
            <w:r>
              <w:rPr>
                <w:rFonts w:hAnsi="仿宋_GB2312" w:hint="eastAsia"/>
                <w:sz w:val="24"/>
                <w:szCs w:val="24"/>
              </w:rPr>
              <w:t xml:space="preserve">         </w:t>
            </w:r>
            <w:r>
              <w:rPr>
                <w:rFonts w:hAnsi="仿宋_GB2312" w:hint="eastAsia"/>
                <w:sz w:val="24"/>
                <w:szCs w:val="24"/>
              </w:rPr>
              <w:t>□</w:t>
            </w:r>
            <w:r>
              <w:rPr>
                <w:rFonts w:hAnsi="仿宋_GB2312" w:hint="eastAsia"/>
                <w:sz w:val="24"/>
                <w:szCs w:val="24"/>
              </w:rPr>
              <w:t xml:space="preserve">F. </w:t>
            </w:r>
            <w:r>
              <w:rPr>
                <w:rFonts w:hAnsi="仿宋_GB2312" w:hint="eastAsia"/>
                <w:sz w:val="24"/>
              </w:rPr>
              <w:t>≤</w:t>
            </w:r>
            <w:r>
              <w:rPr>
                <w:rFonts w:hAnsi="仿宋_GB2312" w:hint="eastAsia"/>
                <w:sz w:val="24"/>
              </w:rPr>
              <w:t xml:space="preserve">0    </w:t>
            </w:r>
            <w:r>
              <w:rPr>
                <w:rFonts w:hAnsi="仿宋_GB2312" w:hint="eastAsia"/>
                <w:sz w:val="24"/>
                <w:szCs w:val="24"/>
              </w:rPr>
              <w:t>（</w:t>
            </w:r>
            <w:r>
              <w:rPr>
                <w:rFonts w:hAnsi="仿宋_GB2312" w:hint="eastAsia"/>
                <w:sz w:val="24"/>
                <w:szCs w:val="24"/>
              </w:rPr>
              <w:t>0</w:t>
            </w:r>
            <w:r>
              <w:rPr>
                <w:rFonts w:hAnsi="仿宋_GB2312" w:hint="eastAsia"/>
                <w:sz w:val="24"/>
                <w:szCs w:val="24"/>
              </w:rPr>
              <w:t>分）</w:t>
            </w:r>
            <w:r>
              <w:rPr>
                <w:rFonts w:hAnsi="仿宋_GB2312" w:hint="eastAsia"/>
                <w:sz w:val="24"/>
                <w:szCs w:val="24"/>
              </w:rPr>
              <w:t xml:space="preserve">  </w:t>
            </w:r>
            <w:r>
              <w:rPr>
                <w:rFonts w:hAnsi="仿宋_GB2312" w:hint="eastAsia"/>
                <w:sz w:val="24"/>
                <w:szCs w:val="18"/>
              </w:rPr>
              <w:t xml:space="preserve">       </w:t>
            </w:r>
          </w:p>
        </w:tc>
        <w:tc>
          <w:tcPr>
            <w:tcW w:w="1783" w:type="dxa"/>
            <w:vAlign w:val="center"/>
          </w:tcPr>
          <w:p w:rsidR="005C2E6C" w:rsidRDefault="005C2E6C" w:rsidP="007A6977">
            <w:pPr>
              <w:spacing w:line="276" w:lineRule="auto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得分：</w:t>
            </w:r>
          </w:p>
        </w:tc>
      </w:tr>
      <w:tr w:rsidR="005C2E6C" w:rsidTr="007A6977">
        <w:trPr>
          <w:trHeight w:val="1500"/>
          <w:jc w:val="center"/>
        </w:trPr>
        <w:tc>
          <w:tcPr>
            <w:tcW w:w="7061" w:type="dxa"/>
            <w:gridSpan w:val="2"/>
            <w:vAlign w:val="center"/>
          </w:tcPr>
          <w:p w:rsidR="005C2E6C" w:rsidRDefault="005C2E6C" w:rsidP="007A6977">
            <w:pPr>
              <w:spacing w:line="276" w:lineRule="auto"/>
              <w:jc w:val="left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销售收入增长率（</w:t>
            </w:r>
            <w:r>
              <w:rPr>
                <w:rFonts w:hAnsi="仿宋_GB2312" w:cs="宋体" w:hint="eastAsia"/>
                <w:kern w:val="0"/>
                <w:sz w:val="24"/>
              </w:rPr>
              <w:t>≤</w:t>
            </w:r>
            <w:r>
              <w:rPr>
                <w:rFonts w:hAnsi="仿宋_GB2312" w:hint="eastAsia"/>
                <w:sz w:val="24"/>
                <w:szCs w:val="24"/>
              </w:rPr>
              <w:t>10</w:t>
            </w:r>
            <w:r>
              <w:rPr>
                <w:rFonts w:hAnsi="仿宋_GB2312" w:hint="eastAsia"/>
                <w:sz w:val="24"/>
                <w:szCs w:val="24"/>
              </w:rPr>
              <w:t>分）</w:t>
            </w:r>
          </w:p>
          <w:p w:rsidR="005C2E6C" w:rsidRDefault="005C2E6C" w:rsidP="007A6977">
            <w:pPr>
              <w:spacing w:line="276" w:lineRule="auto"/>
              <w:jc w:val="left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 xml:space="preserve">    </w:t>
            </w:r>
            <w:r>
              <w:rPr>
                <w:rFonts w:hAnsi="仿宋_GB2312" w:hint="eastAsia"/>
                <w:sz w:val="24"/>
                <w:szCs w:val="24"/>
              </w:rPr>
              <w:t>□</w:t>
            </w:r>
            <w:r>
              <w:rPr>
                <w:rFonts w:hAnsi="仿宋_GB2312" w:hint="eastAsia"/>
                <w:sz w:val="24"/>
                <w:szCs w:val="24"/>
              </w:rPr>
              <w:t xml:space="preserve">A. </w:t>
            </w:r>
            <w:r>
              <w:rPr>
                <w:rFonts w:hAnsi="仿宋_GB2312" w:hint="eastAsia"/>
                <w:sz w:val="24"/>
                <w:szCs w:val="28"/>
              </w:rPr>
              <w:t>≥</w:t>
            </w:r>
            <w:r>
              <w:rPr>
                <w:rFonts w:hAnsi="仿宋_GB2312" w:hint="eastAsia"/>
                <w:sz w:val="24"/>
                <w:szCs w:val="28"/>
              </w:rPr>
              <w:t xml:space="preserve">35% </w:t>
            </w:r>
            <w:r>
              <w:rPr>
                <w:rFonts w:hAnsi="仿宋_GB2312" w:hint="eastAsia"/>
                <w:sz w:val="24"/>
                <w:szCs w:val="24"/>
              </w:rPr>
              <w:t>（</w:t>
            </w:r>
            <w:r>
              <w:rPr>
                <w:rFonts w:hAnsi="仿宋_GB2312" w:hint="eastAsia"/>
                <w:sz w:val="24"/>
                <w:szCs w:val="24"/>
              </w:rPr>
              <w:t>9-10</w:t>
            </w:r>
            <w:r>
              <w:rPr>
                <w:rFonts w:hAnsi="仿宋_GB2312" w:hint="eastAsia"/>
                <w:sz w:val="24"/>
                <w:szCs w:val="24"/>
              </w:rPr>
              <w:t>分）</w:t>
            </w:r>
            <w:r>
              <w:rPr>
                <w:rFonts w:hAnsi="仿宋_GB2312" w:hint="eastAsia"/>
                <w:sz w:val="24"/>
                <w:szCs w:val="24"/>
              </w:rPr>
              <w:t xml:space="preserve">        </w:t>
            </w:r>
            <w:r>
              <w:rPr>
                <w:rFonts w:hAnsi="仿宋_GB2312" w:hint="eastAsia"/>
                <w:sz w:val="24"/>
                <w:szCs w:val="24"/>
              </w:rPr>
              <w:t>□</w:t>
            </w:r>
            <w:r>
              <w:rPr>
                <w:rFonts w:hAnsi="仿宋_GB2312" w:hint="eastAsia"/>
                <w:sz w:val="24"/>
                <w:szCs w:val="24"/>
              </w:rPr>
              <w:t xml:space="preserve">B. </w:t>
            </w:r>
            <w:r>
              <w:rPr>
                <w:rFonts w:hAnsi="仿宋_GB2312" w:hint="eastAsia"/>
                <w:sz w:val="24"/>
                <w:szCs w:val="28"/>
              </w:rPr>
              <w:t>≥</w:t>
            </w:r>
            <w:r>
              <w:rPr>
                <w:rFonts w:hAnsi="仿宋_GB2312" w:hint="eastAsia"/>
                <w:sz w:val="24"/>
                <w:szCs w:val="28"/>
              </w:rPr>
              <w:t xml:space="preserve">25% </w:t>
            </w:r>
            <w:r>
              <w:rPr>
                <w:rFonts w:hAnsi="仿宋_GB2312" w:hint="eastAsia"/>
                <w:sz w:val="24"/>
                <w:szCs w:val="24"/>
              </w:rPr>
              <w:t>（</w:t>
            </w:r>
            <w:r>
              <w:rPr>
                <w:rFonts w:hAnsi="仿宋_GB2312" w:hint="eastAsia"/>
                <w:sz w:val="24"/>
                <w:szCs w:val="24"/>
              </w:rPr>
              <w:t>7-8</w:t>
            </w:r>
            <w:r>
              <w:rPr>
                <w:rFonts w:hAnsi="仿宋_GB2312" w:hint="eastAsia"/>
                <w:sz w:val="24"/>
                <w:szCs w:val="24"/>
              </w:rPr>
              <w:t>分）</w:t>
            </w:r>
            <w:r>
              <w:rPr>
                <w:rFonts w:hAnsi="仿宋_GB2312" w:hint="eastAsia"/>
                <w:sz w:val="24"/>
                <w:szCs w:val="24"/>
              </w:rPr>
              <w:t xml:space="preserve">   </w:t>
            </w:r>
          </w:p>
          <w:p w:rsidR="005C2E6C" w:rsidRDefault="005C2E6C" w:rsidP="007A6977">
            <w:pPr>
              <w:spacing w:line="276" w:lineRule="auto"/>
              <w:jc w:val="left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 xml:space="preserve">    </w:t>
            </w:r>
            <w:r>
              <w:rPr>
                <w:rFonts w:hAnsi="仿宋_GB2312" w:hint="eastAsia"/>
                <w:sz w:val="24"/>
                <w:szCs w:val="24"/>
              </w:rPr>
              <w:t>□</w:t>
            </w:r>
            <w:r>
              <w:rPr>
                <w:rFonts w:hAnsi="仿宋_GB2312" w:hint="eastAsia"/>
                <w:sz w:val="24"/>
                <w:szCs w:val="24"/>
              </w:rPr>
              <w:t xml:space="preserve">C. </w:t>
            </w:r>
            <w:r>
              <w:rPr>
                <w:rFonts w:hAnsi="仿宋_GB2312" w:hint="eastAsia"/>
                <w:sz w:val="24"/>
                <w:szCs w:val="28"/>
              </w:rPr>
              <w:t>≥</w:t>
            </w:r>
            <w:r>
              <w:rPr>
                <w:rFonts w:hAnsi="仿宋_GB2312" w:hint="eastAsia"/>
                <w:sz w:val="24"/>
                <w:szCs w:val="28"/>
              </w:rPr>
              <w:t xml:space="preserve">15% </w:t>
            </w:r>
            <w:r>
              <w:rPr>
                <w:rFonts w:hAnsi="仿宋_GB2312" w:hint="eastAsia"/>
                <w:sz w:val="24"/>
                <w:szCs w:val="24"/>
              </w:rPr>
              <w:t>（</w:t>
            </w:r>
            <w:r>
              <w:rPr>
                <w:rFonts w:hAnsi="仿宋_GB2312" w:hint="eastAsia"/>
                <w:sz w:val="24"/>
                <w:szCs w:val="24"/>
              </w:rPr>
              <w:t>5-6</w:t>
            </w:r>
            <w:r>
              <w:rPr>
                <w:rFonts w:hAnsi="仿宋_GB2312" w:hint="eastAsia"/>
                <w:sz w:val="24"/>
                <w:szCs w:val="24"/>
              </w:rPr>
              <w:t>分）</w:t>
            </w:r>
            <w:r>
              <w:rPr>
                <w:rFonts w:hAnsi="仿宋_GB2312" w:hint="eastAsia"/>
                <w:sz w:val="24"/>
                <w:szCs w:val="24"/>
              </w:rPr>
              <w:t xml:space="preserve">         </w:t>
            </w:r>
            <w:r>
              <w:rPr>
                <w:rFonts w:hAnsi="仿宋_GB2312" w:hint="eastAsia"/>
                <w:sz w:val="24"/>
                <w:szCs w:val="24"/>
              </w:rPr>
              <w:t>□</w:t>
            </w:r>
            <w:r>
              <w:rPr>
                <w:rFonts w:hAnsi="仿宋_GB2312" w:hint="eastAsia"/>
                <w:sz w:val="24"/>
                <w:szCs w:val="24"/>
              </w:rPr>
              <w:t xml:space="preserve">D. </w:t>
            </w:r>
            <w:r>
              <w:rPr>
                <w:rFonts w:hAnsi="仿宋_GB2312" w:hint="eastAsia"/>
                <w:sz w:val="24"/>
                <w:szCs w:val="24"/>
              </w:rPr>
              <w:t>＞</w:t>
            </w:r>
            <w:r>
              <w:rPr>
                <w:rFonts w:hAnsi="仿宋_GB2312" w:hint="eastAsia"/>
                <w:sz w:val="24"/>
                <w:szCs w:val="24"/>
              </w:rPr>
              <w:t xml:space="preserve">5%  </w:t>
            </w:r>
            <w:r>
              <w:rPr>
                <w:rFonts w:hAnsi="仿宋_GB2312" w:hint="eastAsia"/>
                <w:sz w:val="24"/>
                <w:szCs w:val="24"/>
              </w:rPr>
              <w:t>（</w:t>
            </w:r>
            <w:r>
              <w:rPr>
                <w:rFonts w:hAnsi="仿宋_GB2312" w:hint="eastAsia"/>
                <w:sz w:val="24"/>
                <w:szCs w:val="24"/>
              </w:rPr>
              <w:t>3-4</w:t>
            </w:r>
            <w:r>
              <w:rPr>
                <w:rFonts w:hAnsi="仿宋_GB2312" w:hint="eastAsia"/>
                <w:sz w:val="24"/>
                <w:szCs w:val="24"/>
              </w:rPr>
              <w:t>分）</w:t>
            </w:r>
            <w:r>
              <w:rPr>
                <w:rFonts w:hAnsi="仿宋_GB2312" w:hint="eastAsia"/>
                <w:sz w:val="24"/>
                <w:szCs w:val="24"/>
              </w:rPr>
              <w:t xml:space="preserve">   </w:t>
            </w:r>
          </w:p>
          <w:p w:rsidR="005C2E6C" w:rsidRDefault="005C2E6C" w:rsidP="007A6977">
            <w:pPr>
              <w:spacing w:line="276" w:lineRule="auto"/>
              <w:jc w:val="left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 xml:space="preserve">    </w:t>
            </w:r>
            <w:r>
              <w:rPr>
                <w:rFonts w:hAnsi="仿宋_GB2312" w:hint="eastAsia"/>
                <w:sz w:val="24"/>
                <w:szCs w:val="24"/>
              </w:rPr>
              <w:t>□</w:t>
            </w:r>
            <w:r>
              <w:rPr>
                <w:rFonts w:hAnsi="仿宋_GB2312" w:hint="eastAsia"/>
                <w:sz w:val="24"/>
                <w:szCs w:val="24"/>
              </w:rPr>
              <w:t xml:space="preserve">E. </w:t>
            </w:r>
            <w:r>
              <w:rPr>
                <w:rFonts w:hAnsi="仿宋_GB2312" w:hint="eastAsia"/>
                <w:sz w:val="24"/>
                <w:szCs w:val="24"/>
              </w:rPr>
              <w:t>＞</w:t>
            </w:r>
            <w:r>
              <w:rPr>
                <w:rFonts w:hAnsi="仿宋_GB2312" w:hint="eastAsia"/>
                <w:sz w:val="24"/>
                <w:szCs w:val="24"/>
              </w:rPr>
              <w:t xml:space="preserve">0    </w:t>
            </w:r>
            <w:r>
              <w:rPr>
                <w:rFonts w:hAnsi="仿宋_GB2312" w:hint="eastAsia"/>
                <w:sz w:val="24"/>
                <w:szCs w:val="24"/>
              </w:rPr>
              <w:t>（</w:t>
            </w:r>
            <w:r>
              <w:rPr>
                <w:rFonts w:hAnsi="仿宋_GB2312" w:hint="eastAsia"/>
                <w:sz w:val="24"/>
                <w:szCs w:val="24"/>
              </w:rPr>
              <w:t>1-2</w:t>
            </w:r>
            <w:r>
              <w:rPr>
                <w:rFonts w:hAnsi="仿宋_GB2312" w:hint="eastAsia"/>
                <w:sz w:val="24"/>
                <w:szCs w:val="24"/>
              </w:rPr>
              <w:t>分）</w:t>
            </w:r>
            <w:r>
              <w:rPr>
                <w:rFonts w:hAnsi="仿宋_GB2312" w:hint="eastAsia"/>
                <w:sz w:val="24"/>
                <w:szCs w:val="24"/>
              </w:rPr>
              <w:t xml:space="preserve">         </w:t>
            </w:r>
            <w:r>
              <w:rPr>
                <w:rFonts w:hAnsi="仿宋_GB2312" w:hint="eastAsia"/>
                <w:sz w:val="24"/>
                <w:szCs w:val="24"/>
              </w:rPr>
              <w:t>□</w:t>
            </w:r>
            <w:r>
              <w:rPr>
                <w:rFonts w:hAnsi="仿宋_GB2312" w:hint="eastAsia"/>
                <w:sz w:val="24"/>
                <w:szCs w:val="24"/>
              </w:rPr>
              <w:t xml:space="preserve">F. </w:t>
            </w:r>
            <w:r>
              <w:rPr>
                <w:rFonts w:hAnsi="仿宋_GB2312" w:hint="eastAsia"/>
                <w:sz w:val="24"/>
              </w:rPr>
              <w:t>≤</w:t>
            </w:r>
            <w:r>
              <w:rPr>
                <w:rFonts w:hAnsi="仿宋_GB2312" w:hint="eastAsia"/>
                <w:sz w:val="24"/>
              </w:rPr>
              <w:t xml:space="preserve">0    </w:t>
            </w:r>
            <w:r>
              <w:rPr>
                <w:rFonts w:hAnsi="仿宋_GB2312" w:hint="eastAsia"/>
                <w:sz w:val="24"/>
                <w:szCs w:val="24"/>
              </w:rPr>
              <w:t>（</w:t>
            </w:r>
            <w:r>
              <w:rPr>
                <w:rFonts w:hAnsi="仿宋_GB2312" w:hint="eastAsia"/>
                <w:sz w:val="24"/>
                <w:szCs w:val="24"/>
              </w:rPr>
              <w:t>0</w:t>
            </w:r>
            <w:r>
              <w:rPr>
                <w:rFonts w:hAnsi="仿宋_GB2312" w:hint="eastAsia"/>
                <w:sz w:val="24"/>
                <w:szCs w:val="24"/>
              </w:rPr>
              <w:t>分）</w:t>
            </w:r>
            <w:r>
              <w:rPr>
                <w:rFonts w:hAnsi="仿宋_GB2312" w:hint="eastAsia"/>
                <w:sz w:val="24"/>
                <w:szCs w:val="24"/>
              </w:rPr>
              <w:t xml:space="preserve">  </w:t>
            </w:r>
            <w:r>
              <w:rPr>
                <w:rFonts w:hAnsi="仿宋_GB2312" w:hint="eastAsia"/>
                <w:sz w:val="24"/>
                <w:szCs w:val="18"/>
              </w:rPr>
              <w:t xml:space="preserve">        </w:t>
            </w:r>
          </w:p>
        </w:tc>
        <w:tc>
          <w:tcPr>
            <w:tcW w:w="1783" w:type="dxa"/>
            <w:vAlign w:val="center"/>
          </w:tcPr>
          <w:p w:rsidR="005C2E6C" w:rsidRDefault="005C2E6C" w:rsidP="007A6977">
            <w:pPr>
              <w:spacing w:line="276" w:lineRule="auto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得分：</w:t>
            </w:r>
          </w:p>
        </w:tc>
      </w:tr>
      <w:tr w:rsidR="005C2E6C" w:rsidTr="007A6977">
        <w:trPr>
          <w:cantSplit/>
          <w:trHeight w:val="769"/>
          <w:jc w:val="center"/>
        </w:trPr>
        <w:tc>
          <w:tcPr>
            <w:tcW w:w="2796" w:type="dxa"/>
            <w:vAlign w:val="center"/>
          </w:tcPr>
          <w:p w:rsidR="005C2E6C" w:rsidRDefault="005C2E6C" w:rsidP="007A6977">
            <w:pPr>
              <w:jc w:val="center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对企业财务状况的</w:t>
            </w:r>
          </w:p>
          <w:p w:rsidR="005C2E6C" w:rsidRDefault="005C2E6C" w:rsidP="007A6977">
            <w:pPr>
              <w:jc w:val="center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综合评价</w:t>
            </w:r>
          </w:p>
        </w:tc>
        <w:tc>
          <w:tcPr>
            <w:tcW w:w="6048" w:type="dxa"/>
            <w:gridSpan w:val="2"/>
            <w:vAlign w:val="center"/>
          </w:tcPr>
          <w:p w:rsidR="005C2E6C" w:rsidRDefault="005C2E6C" w:rsidP="007A6977">
            <w:pPr>
              <w:spacing w:line="276" w:lineRule="auto"/>
              <w:jc w:val="center"/>
              <w:rPr>
                <w:rFonts w:hAnsi="仿宋_GB2312" w:hint="eastAsia"/>
                <w:bCs/>
                <w:sz w:val="24"/>
                <w:szCs w:val="24"/>
              </w:rPr>
            </w:pPr>
          </w:p>
        </w:tc>
      </w:tr>
      <w:tr w:rsidR="005C2E6C" w:rsidTr="007A6977">
        <w:trPr>
          <w:cantSplit/>
          <w:trHeight w:val="822"/>
          <w:jc w:val="center"/>
        </w:trPr>
        <w:tc>
          <w:tcPr>
            <w:tcW w:w="8844" w:type="dxa"/>
            <w:gridSpan w:val="3"/>
            <w:vAlign w:val="center"/>
          </w:tcPr>
          <w:p w:rsidR="005C2E6C" w:rsidRDefault="005C2E6C" w:rsidP="007A6977">
            <w:pPr>
              <w:spacing w:line="276" w:lineRule="auto"/>
              <w:jc w:val="left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专家签名：</w:t>
            </w:r>
            <w:r>
              <w:rPr>
                <w:rFonts w:hAnsi="仿宋_GB2312" w:hint="eastAsia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hAnsi="仿宋_GB2312" w:hint="eastAsia"/>
                <w:sz w:val="24"/>
                <w:szCs w:val="24"/>
              </w:rPr>
              <w:t>年</w:t>
            </w:r>
            <w:r>
              <w:rPr>
                <w:rFonts w:hAnsi="仿宋_GB2312" w:hint="eastAsia"/>
                <w:sz w:val="24"/>
                <w:szCs w:val="24"/>
              </w:rPr>
              <w:t xml:space="preserve">     </w:t>
            </w:r>
            <w:r>
              <w:rPr>
                <w:rFonts w:hAnsi="仿宋_GB2312" w:hint="eastAsia"/>
                <w:sz w:val="24"/>
                <w:szCs w:val="24"/>
              </w:rPr>
              <w:t>月</w:t>
            </w:r>
            <w:r>
              <w:rPr>
                <w:rFonts w:hAnsi="仿宋_GB2312" w:hint="eastAsia"/>
                <w:sz w:val="24"/>
                <w:szCs w:val="24"/>
              </w:rPr>
              <w:t xml:space="preserve">     </w:t>
            </w:r>
            <w:r>
              <w:rPr>
                <w:rFonts w:hAnsi="仿宋_GB2312" w:hint="eastAsia"/>
                <w:sz w:val="24"/>
                <w:szCs w:val="24"/>
              </w:rPr>
              <w:t>日</w:t>
            </w:r>
          </w:p>
        </w:tc>
      </w:tr>
    </w:tbl>
    <w:p w:rsidR="00F90F23" w:rsidRPr="005C2E6C" w:rsidRDefault="005C2E6C" w:rsidP="005C2E6C">
      <w:r>
        <w:rPr>
          <w:rFonts w:ascii="仿宋_GB2312" w:hAnsi="仿宋_GB2312" w:hint="eastAsia"/>
        </w:rPr>
        <w:br w:type="page"/>
      </w:r>
      <w:bookmarkStart w:id="0" w:name="_GoBack"/>
      <w:bookmarkEnd w:id="0"/>
    </w:p>
    <w:sectPr w:rsidR="00F90F23" w:rsidRPr="005C2E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长城小标宋体">
    <w:altName w:val="宋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953"/>
    <w:rsid w:val="003561E4"/>
    <w:rsid w:val="00463953"/>
    <w:rsid w:val="004D249D"/>
    <w:rsid w:val="005C2E6C"/>
    <w:rsid w:val="00726FA5"/>
    <w:rsid w:val="0098632D"/>
    <w:rsid w:val="00A024DE"/>
    <w:rsid w:val="00A1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Char"/>
    <w:rsid w:val="003561E4"/>
    <w:pPr>
      <w:adjustRightInd w:val="0"/>
      <w:snapToGrid w:val="0"/>
      <w:spacing w:after="120" w:line="360" w:lineRule="auto"/>
      <w:ind w:firstLineChars="200" w:firstLine="640"/>
    </w:pPr>
    <w:rPr>
      <w:rFonts w:ascii="仿宋_GB2312" w:eastAsia="仿宋_GB2312" w:hAnsi="Times New Roman" w:cs="Times New Roman"/>
      <w:spacing w:val="-4"/>
      <w:sz w:val="16"/>
      <w:szCs w:val="16"/>
    </w:rPr>
  </w:style>
  <w:style w:type="character" w:customStyle="1" w:styleId="3Char">
    <w:name w:val="正文文本 3 Char"/>
    <w:basedOn w:val="a0"/>
    <w:link w:val="3"/>
    <w:rsid w:val="003561E4"/>
    <w:rPr>
      <w:rFonts w:ascii="仿宋_GB2312" w:eastAsia="仿宋_GB2312" w:hAnsi="Times New Roman" w:cs="Times New Roman"/>
      <w:spacing w:val="-4"/>
      <w:sz w:val="16"/>
      <w:szCs w:val="16"/>
    </w:rPr>
  </w:style>
  <w:style w:type="paragraph" w:styleId="a3">
    <w:name w:val="Body Text"/>
    <w:basedOn w:val="a"/>
    <w:link w:val="Char"/>
    <w:rsid w:val="003561E4"/>
    <w:pPr>
      <w:adjustRightInd w:val="0"/>
      <w:snapToGrid w:val="0"/>
      <w:spacing w:after="120" w:line="360" w:lineRule="auto"/>
      <w:ind w:firstLineChars="200" w:firstLine="640"/>
    </w:pPr>
    <w:rPr>
      <w:rFonts w:ascii="仿宋_GB2312" w:eastAsia="仿宋_GB2312" w:hAnsi="Times New Roman" w:cs="Times New Roman"/>
      <w:spacing w:val="-4"/>
      <w:sz w:val="32"/>
      <w:szCs w:val="32"/>
    </w:rPr>
  </w:style>
  <w:style w:type="character" w:customStyle="1" w:styleId="Char">
    <w:name w:val="正文文本 Char"/>
    <w:basedOn w:val="a0"/>
    <w:link w:val="a3"/>
    <w:rsid w:val="003561E4"/>
    <w:rPr>
      <w:rFonts w:ascii="仿宋_GB2312" w:eastAsia="仿宋_GB2312" w:hAnsi="Times New Roman" w:cs="Times New Roman"/>
      <w:spacing w:val="-4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Char"/>
    <w:rsid w:val="003561E4"/>
    <w:pPr>
      <w:adjustRightInd w:val="0"/>
      <w:snapToGrid w:val="0"/>
      <w:spacing w:after="120" w:line="360" w:lineRule="auto"/>
      <w:ind w:firstLineChars="200" w:firstLine="640"/>
    </w:pPr>
    <w:rPr>
      <w:rFonts w:ascii="仿宋_GB2312" w:eastAsia="仿宋_GB2312" w:hAnsi="Times New Roman" w:cs="Times New Roman"/>
      <w:spacing w:val="-4"/>
      <w:sz w:val="16"/>
      <w:szCs w:val="16"/>
    </w:rPr>
  </w:style>
  <w:style w:type="character" w:customStyle="1" w:styleId="3Char">
    <w:name w:val="正文文本 3 Char"/>
    <w:basedOn w:val="a0"/>
    <w:link w:val="3"/>
    <w:rsid w:val="003561E4"/>
    <w:rPr>
      <w:rFonts w:ascii="仿宋_GB2312" w:eastAsia="仿宋_GB2312" w:hAnsi="Times New Roman" w:cs="Times New Roman"/>
      <w:spacing w:val="-4"/>
      <w:sz w:val="16"/>
      <w:szCs w:val="16"/>
    </w:rPr>
  </w:style>
  <w:style w:type="paragraph" w:styleId="a3">
    <w:name w:val="Body Text"/>
    <w:basedOn w:val="a"/>
    <w:link w:val="Char"/>
    <w:rsid w:val="003561E4"/>
    <w:pPr>
      <w:adjustRightInd w:val="0"/>
      <w:snapToGrid w:val="0"/>
      <w:spacing w:after="120" w:line="360" w:lineRule="auto"/>
      <w:ind w:firstLineChars="200" w:firstLine="640"/>
    </w:pPr>
    <w:rPr>
      <w:rFonts w:ascii="仿宋_GB2312" w:eastAsia="仿宋_GB2312" w:hAnsi="Times New Roman" w:cs="Times New Roman"/>
      <w:spacing w:val="-4"/>
      <w:sz w:val="32"/>
      <w:szCs w:val="32"/>
    </w:rPr>
  </w:style>
  <w:style w:type="character" w:customStyle="1" w:styleId="Char">
    <w:name w:val="正文文本 Char"/>
    <w:basedOn w:val="a0"/>
    <w:link w:val="a3"/>
    <w:rsid w:val="003561E4"/>
    <w:rPr>
      <w:rFonts w:ascii="仿宋_GB2312" w:eastAsia="仿宋_GB2312" w:hAnsi="Times New Roman" w:cs="Times New Roman"/>
      <w:spacing w:val="-4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</dc:creator>
  <cp:lastModifiedBy>Steven</cp:lastModifiedBy>
  <cp:revision>2</cp:revision>
  <dcterms:created xsi:type="dcterms:W3CDTF">2017-09-05T02:53:00Z</dcterms:created>
  <dcterms:modified xsi:type="dcterms:W3CDTF">2017-09-05T02:53:00Z</dcterms:modified>
</cp:coreProperties>
</file>