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2D" w:rsidRDefault="0098632D" w:rsidP="0098632D">
      <w:pPr>
        <w:widowControl/>
        <w:jc w:val="center"/>
        <w:rPr>
          <w:rFonts w:eastAsia="长城小标宋体"/>
          <w:b/>
          <w:bCs/>
          <w:sz w:val="36"/>
        </w:rPr>
      </w:pPr>
      <w:bookmarkStart w:id="0" w:name="_GoBack"/>
      <w:bookmarkEnd w:id="0"/>
      <w:r>
        <w:rPr>
          <w:rFonts w:eastAsia="长城小标宋体"/>
          <w:b/>
          <w:bCs/>
          <w:sz w:val="36"/>
        </w:rPr>
        <w:t>高新技术企业认定</w:t>
      </w:r>
      <w:r>
        <w:rPr>
          <w:rFonts w:eastAsia="长城小标宋体" w:hint="eastAsia"/>
          <w:b/>
          <w:bCs/>
          <w:sz w:val="36"/>
        </w:rPr>
        <w:t>技术</w:t>
      </w:r>
      <w:r>
        <w:rPr>
          <w:rFonts w:eastAsia="长城小标宋体"/>
          <w:b/>
          <w:bCs/>
          <w:sz w:val="36"/>
        </w:rPr>
        <w:t>专家评价表</w:t>
      </w:r>
    </w:p>
    <w:tbl>
      <w:tblPr>
        <w:tblpPr w:leftFromText="180" w:rightFromText="180" w:vertAnchor="text" w:horzAnchor="margin" w:tblpXSpec="center" w:tblpY="20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1739"/>
        <w:gridCol w:w="1442"/>
        <w:gridCol w:w="2693"/>
        <w:gridCol w:w="1648"/>
      </w:tblGrid>
      <w:tr w:rsidR="0098632D" w:rsidTr="007A6977">
        <w:trPr>
          <w:cantSplit/>
          <w:trHeight w:val="567"/>
          <w:jc w:val="center"/>
        </w:trPr>
        <w:tc>
          <w:tcPr>
            <w:tcW w:w="3061" w:type="dxa"/>
            <w:gridSpan w:val="2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5783" w:type="dxa"/>
            <w:gridSpan w:val="3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98632D" w:rsidTr="007A6977">
        <w:trPr>
          <w:cantSplit/>
          <w:trHeight w:val="567"/>
          <w:jc w:val="center"/>
        </w:trPr>
        <w:tc>
          <w:tcPr>
            <w:tcW w:w="3061" w:type="dxa"/>
            <w:gridSpan w:val="2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企业提交的资料是否符合要求</w:t>
            </w:r>
          </w:p>
        </w:tc>
        <w:tc>
          <w:tcPr>
            <w:tcW w:w="5783" w:type="dxa"/>
            <w:gridSpan w:val="3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98632D" w:rsidTr="007A6977">
        <w:trPr>
          <w:cantSplit/>
          <w:jc w:val="center"/>
        </w:trPr>
        <w:tc>
          <w:tcPr>
            <w:tcW w:w="3061" w:type="dxa"/>
            <w:gridSpan w:val="2"/>
            <w:vAlign w:val="center"/>
          </w:tcPr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企业是否注册成立</w:t>
            </w:r>
          </w:p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一年以上</w:t>
            </w:r>
          </w:p>
        </w:tc>
        <w:tc>
          <w:tcPr>
            <w:tcW w:w="5783" w:type="dxa"/>
            <w:gridSpan w:val="3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98632D" w:rsidTr="007A6977">
        <w:trPr>
          <w:cantSplit/>
          <w:jc w:val="center"/>
        </w:trPr>
        <w:tc>
          <w:tcPr>
            <w:tcW w:w="3061" w:type="dxa"/>
            <w:gridSpan w:val="2"/>
            <w:vAlign w:val="center"/>
          </w:tcPr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企业是否获得符合条件的</w:t>
            </w:r>
          </w:p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知识产权</w:t>
            </w:r>
          </w:p>
        </w:tc>
        <w:tc>
          <w:tcPr>
            <w:tcW w:w="5783" w:type="dxa"/>
            <w:gridSpan w:val="3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98632D" w:rsidTr="007A6977">
        <w:trPr>
          <w:cantSplit/>
          <w:jc w:val="center"/>
        </w:trPr>
        <w:tc>
          <w:tcPr>
            <w:tcW w:w="3061" w:type="dxa"/>
            <w:gridSpan w:val="2"/>
            <w:vAlign w:val="center"/>
          </w:tcPr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核心技术是否属于《技术领域》规定的范围</w:t>
            </w:r>
          </w:p>
        </w:tc>
        <w:tc>
          <w:tcPr>
            <w:tcW w:w="5783" w:type="dxa"/>
            <w:gridSpan w:val="3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  <w:u w:val="single"/>
              </w:rPr>
              <w:t xml:space="preserve">      </w:t>
            </w:r>
            <w:r>
              <w:rPr>
                <w:rFonts w:hAnsi="仿宋_GB2312" w:hint="eastAsia"/>
                <w:spacing w:val="-14"/>
                <w:sz w:val="24"/>
                <w:szCs w:val="24"/>
                <w:u w:val="single"/>
              </w:rPr>
              <w:t>（若“是”，请填写</w:t>
            </w:r>
            <w:r>
              <w:rPr>
                <w:rFonts w:hAnsi="仿宋_GB2312" w:hint="eastAsia"/>
                <w:spacing w:val="-14"/>
                <w:sz w:val="24"/>
                <w:szCs w:val="24"/>
                <w:u w:val="single"/>
              </w:rPr>
              <w:t>3</w:t>
            </w:r>
            <w:r>
              <w:rPr>
                <w:rFonts w:hAnsi="仿宋_GB2312" w:hint="eastAsia"/>
                <w:spacing w:val="-14"/>
                <w:sz w:val="24"/>
                <w:szCs w:val="24"/>
                <w:u w:val="single"/>
              </w:rPr>
              <w:t>级技术领域标题或编号）</w:t>
            </w:r>
            <w:r>
              <w:rPr>
                <w:rFonts w:hAnsi="仿宋_GB2312" w:hint="eastAsia"/>
                <w:spacing w:val="-14"/>
                <w:sz w:val="24"/>
                <w:szCs w:val="24"/>
                <w:u w:val="single"/>
              </w:rPr>
              <w:t xml:space="preserve">     </w:t>
            </w:r>
          </w:p>
        </w:tc>
      </w:tr>
      <w:tr w:rsidR="0098632D" w:rsidTr="007A6977">
        <w:trPr>
          <w:cantSplit/>
          <w:trHeight w:val="567"/>
          <w:jc w:val="center"/>
        </w:trPr>
        <w:tc>
          <w:tcPr>
            <w:tcW w:w="3061" w:type="dxa"/>
            <w:gridSpan w:val="2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科技人员占比是否符合要求</w:t>
            </w:r>
          </w:p>
        </w:tc>
        <w:tc>
          <w:tcPr>
            <w:tcW w:w="5783" w:type="dxa"/>
            <w:gridSpan w:val="3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pacing w:val="-6"/>
                <w:sz w:val="24"/>
                <w:szCs w:val="24"/>
              </w:rPr>
              <w:t>□否</w:t>
            </w:r>
          </w:p>
        </w:tc>
      </w:tr>
      <w:tr w:rsidR="0098632D" w:rsidTr="007A6977">
        <w:trPr>
          <w:cantSplit/>
          <w:trHeight w:val="567"/>
          <w:jc w:val="center"/>
        </w:trPr>
        <w:tc>
          <w:tcPr>
            <w:tcW w:w="1322" w:type="dxa"/>
            <w:vMerge w:val="restart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近三年</w:t>
            </w:r>
          </w:p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研发费用</w:t>
            </w:r>
          </w:p>
        </w:tc>
        <w:tc>
          <w:tcPr>
            <w:tcW w:w="1739" w:type="dxa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研发活动核定数</w:t>
            </w:r>
          </w:p>
        </w:tc>
        <w:tc>
          <w:tcPr>
            <w:tcW w:w="1442" w:type="dxa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proofErr w:type="gramStart"/>
            <w:r>
              <w:rPr>
                <w:rFonts w:hAnsi="仿宋_GB2312" w:hint="eastAsia"/>
                <w:spacing w:val="-14"/>
                <w:sz w:val="24"/>
                <w:szCs w:val="24"/>
              </w:rPr>
              <w:t>核除研发</w:t>
            </w:r>
            <w:proofErr w:type="gramEnd"/>
            <w:r>
              <w:rPr>
                <w:rFonts w:hAnsi="仿宋_GB2312" w:hint="eastAsia"/>
                <w:spacing w:val="-14"/>
                <w:sz w:val="24"/>
                <w:szCs w:val="24"/>
              </w:rPr>
              <w:t>活动编号</w:t>
            </w:r>
          </w:p>
        </w:tc>
        <w:tc>
          <w:tcPr>
            <w:tcW w:w="1648" w:type="dxa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</w:p>
        </w:tc>
      </w:tr>
      <w:tr w:rsidR="0098632D" w:rsidTr="007A6977">
        <w:trPr>
          <w:cantSplit/>
          <w:jc w:val="center"/>
        </w:trPr>
        <w:tc>
          <w:tcPr>
            <w:tcW w:w="1322" w:type="dxa"/>
            <w:vMerge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核定总额</w:t>
            </w:r>
          </w:p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（万元）</w:t>
            </w:r>
          </w:p>
        </w:tc>
        <w:tc>
          <w:tcPr>
            <w:tcW w:w="1442" w:type="dxa"/>
            <w:vAlign w:val="center"/>
          </w:tcPr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8632D" w:rsidRDefault="0098632D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其中：境内核定总额</w:t>
            </w:r>
          </w:p>
          <w:p w:rsidR="0098632D" w:rsidRDefault="0098632D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648" w:type="dxa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</w:p>
        </w:tc>
      </w:tr>
      <w:tr w:rsidR="0098632D" w:rsidTr="007A6977">
        <w:trPr>
          <w:cantSplit/>
          <w:jc w:val="center"/>
        </w:trPr>
        <w:tc>
          <w:tcPr>
            <w:tcW w:w="1322" w:type="dxa"/>
            <w:vMerge w:val="restart"/>
            <w:vAlign w:val="center"/>
          </w:tcPr>
          <w:p w:rsidR="0098632D" w:rsidRDefault="0098632D" w:rsidP="007A6977">
            <w:pPr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近一年</w:t>
            </w:r>
            <w:r>
              <w:rPr>
                <w:rFonts w:hAnsi="仿宋_GB2312" w:hint="eastAsia"/>
                <w:sz w:val="24"/>
                <w:szCs w:val="24"/>
              </w:rPr>
              <w:t>高新技术产品（服务）</w:t>
            </w:r>
          </w:p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收入</w:t>
            </w:r>
          </w:p>
        </w:tc>
        <w:tc>
          <w:tcPr>
            <w:tcW w:w="1739" w:type="dxa"/>
            <w:vAlign w:val="center"/>
          </w:tcPr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产品（服务）</w:t>
            </w:r>
          </w:p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核定数</w:t>
            </w:r>
          </w:p>
        </w:tc>
        <w:tc>
          <w:tcPr>
            <w:tcW w:w="1442" w:type="dxa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proofErr w:type="gramStart"/>
            <w:r>
              <w:rPr>
                <w:rFonts w:hAnsi="仿宋_GB2312" w:hint="eastAsia"/>
                <w:spacing w:val="-14"/>
                <w:sz w:val="24"/>
                <w:szCs w:val="24"/>
              </w:rPr>
              <w:t>核除产品</w:t>
            </w:r>
            <w:proofErr w:type="gramEnd"/>
            <w:r>
              <w:rPr>
                <w:rFonts w:hAnsi="仿宋_GB2312" w:hint="eastAsia"/>
                <w:spacing w:val="-14"/>
                <w:sz w:val="24"/>
                <w:szCs w:val="24"/>
              </w:rPr>
              <w:t>（服务）编号</w:t>
            </w:r>
          </w:p>
        </w:tc>
        <w:tc>
          <w:tcPr>
            <w:tcW w:w="1648" w:type="dxa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</w:p>
        </w:tc>
      </w:tr>
      <w:tr w:rsidR="0098632D" w:rsidTr="007A6977">
        <w:trPr>
          <w:cantSplit/>
          <w:jc w:val="center"/>
        </w:trPr>
        <w:tc>
          <w:tcPr>
            <w:tcW w:w="1322" w:type="dxa"/>
            <w:vMerge/>
            <w:vAlign w:val="center"/>
          </w:tcPr>
          <w:p w:rsidR="0098632D" w:rsidRDefault="0098632D" w:rsidP="007A6977">
            <w:pPr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收入核定总额</w:t>
            </w:r>
          </w:p>
          <w:p w:rsidR="0098632D" w:rsidRDefault="0098632D" w:rsidP="007A6977">
            <w:pPr>
              <w:jc w:val="center"/>
              <w:rPr>
                <w:rFonts w:hAnsi="仿宋_GB2312" w:hint="eastAsia"/>
                <w:spacing w:val="-14"/>
                <w:sz w:val="24"/>
                <w:szCs w:val="24"/>
              </w:rPr>
            </w:pPr>
            <w:r>
              <w:rPr>
                <w:rFonts w:hAnsi="仿宋_GB2312" w:hint="eastAsia"/>
                <w:spacing w:val="-14"/>
                <w:sz w:val="24"/>
                <w:szCs w:val="24"/>
              </w:rPr>
              <w:t>（万元）</w:t>
            </w:r>
          </w:p>
        </w:tc>
        <w:tc>
          <w:tcPr>
            <w:tcW w:w="5783" w:type="dxa"/>
            <w:gridSpan w:val="3"/>
            <w:vAlign w:val="center"/>
          </w:tcPr>
          <w:p w:rsidR="0098632D" w:rsidRDefault="0098632D" w:rsidP="007A6977">
            <w:pPr>
              <w:spacing w:line="276" w:lineRule="auto"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1962"/>
        <w:gridCol w:w="3048"/>
        <w:gridCol w:w="1648"/>
      </w:tblGrid>
      <w:tr w:rsidR="0098632D" w:rsidTr="007A6977">
        <w:trPr>
          <w:cantSplit/>
          <w:trHeight w:val="567"/>
          <w:jc w:val="center"/>
        </w:trPr>
        <w:tc>
          <w:tcPr>
            <w:tcW w:w="7196" w:type="dxa"/>
            <w:gridSpan w:val="3"/>
            <w:vAlign w:val="center"/>
          </w:tcPr>
          <w:p w:rsidR="0098632D" w:rsidRDefault="0098632D" w:rsidP="007A6977">
            <w:pPr>
              <w:spacing w:line="276" w:lineRule="auto"/>
              <w:rPr>
                <w:rFonts w:hAnsi="仿宋_GB2312" w:hint="eastAsia"/>
                <w:b/>
                <w:sz w:val="24"/>
                <w:szCs w:val="24"/>
              </w:rPr>
            </w:pPr>
            <w:r>
              <w:rPr>
                <w:rFonts w:hAnsi="仿宋_GB2312" w:hint="eastAsia"/>
                <w:b/>
                <w:sz w:val="24"/>
                <w:szCs w:val="24"/>
              </w:rPr>
              <w:t xml:space="preserve">1. </w:t>
            </w:r>
            <w:r>
              <w:rPr>
                <w:rFonts w:hAnsi="仿宋_GB2312" w:hint="eastAsia"/>
                <w:b/>
                <w:sz w:val="24"/>
                <w:szCs w:val="24"/>
              </w:rPr>
              <w:t>知识产权（</w:t>
            </w:r>
            <w:r>
              <w:rPr>
                <w:rFonts w:hAnsi="仿宋_GB2312" w:cs="宋体" w:hint="eastAsia"/>
                <w:b/>
                <w:kern w:val="0"/>
                <w:sz w:val="24"/>
              </w:rPr>
              <w:t>≤</w:t>
            </w:r>
            <w:r>
              <w:rPr>
                <w:rFonts w:hAnsi="仿宋_GB2312" w:hint="eastAsia"/>
                <w:b/>
                <w:sz w:val="24"/>
                <w:szCs w:val="24"/>
              </w:rPr>
              <w:t>30</w:t>
            </w:r>
            <w:r>
              <w:rPr>
                <w:rFonts w:hAnsi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98632D" w:rsidRDefault="0098632D" w:rsidP="007A6977">
            <w:pPr>
              <w:spacing w:line="276" w:lineRule="auto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98632D" w:rsidTr="007A6977">
        <w:trPr>
          <w:jc w:val="center"/>
        </w:trPr>
        <w:tc>
          <w:tcPr>
            <w:tcW w:w="7196" w:type="dxa"/>
            <w:gridSpan w:val="3"/>
            <w:vAlign w:val="center"/>
          </w:tcPr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技术的先进程度（</w:t>
            </w:r>
            <w:r>
              <w:rPr>
                <w:rFonts w:hAnsi="仿宋_GB2312" w:cs="宋体" w:hint="eastAsia"/>
                <w:kern w:val="0"/>
                <w:sz w:val="24"/>
              </w:rPr>
              <w:t>≤</w:t>
            </w:r>
            <w:r>
              <w:rPr>
                <w:rFonts w:hAnsi="仿宋_GB2312" w:hint="eastAsia"/>
                <w:sz w:val="24"/>
                <w:szCs w:val="24"/>
              </w:rPr>
              <w:t>8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A. </w:t>
            </w:r>
            <w:r>
              <w:rPr>
                <w:rFonts w:hAnsi="仿宋_GB2312" w:hint="eastAsia"/>
                <w:sz w:val="24"/>
                <w:szCs w:val="24"/>
              </w:rPr>
              <w:t>高</w:t>
            </w:r>
            <w:r>
              <w:rPr>
                <w:rFonts w:hAnsi="仿宋_GB2312" w:hint="eastAsia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7-8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B. </w:t>
            </w:r>
            <w:r>
              <w:rPr>
                <w:rFonts w:hAnsi="仿宋_GB2312" w:hint="eastAsia"/>
                <w:sz w:val="24"/>
                <w:szCs w:val="24"/>
              </w:rPr>
              <w:t>较高（</w:t>
            </w:r>
            <w:r>
              <w:rPr>
                <w:rFonts w:hAnsi="仿宋_GB2312" w:hint="eastAsia"/>
                <w:sz w:val="24"/>
                <w:szCs w:val="24"/>
              </w:rPr>
              <w:t>5-6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C. </w:t>
            </w:r>
            <w:r>
              <w:rPr>
                <w:rFonts w:hAnsi="仿宋_GB2312" w:hint="eastAsia"/>
                <w:sz w:val="24"/>
                <w:szCs w:val="24"/>
              </w:rPr>
              <w:t>一般（</w:t>
            </w:r>
            <w:r>
              <w:rPr>
                <w:rFonts w:hAnsi="仿宋_GB2312" w:hint="eastAsia"/>
                <w:sz w:val="24"/>
                <w:szCs w:val="24"/>
              </w:rPr>
              <w:t>3-4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D. </w:t>
            </w:r>
            <w:r>
              <w:rPr>
                <w:rFonts w:hAnsi="仿宋_GB2312" w:hint="eastAsia"/>
                <w:sz w:val="24"/>
                <w:szCs w:val="24"/>
              </w:rPr>
              <w:t>较低（</w:t>
            </w:r>
            <w:r>
              <w:rPr>
                <w:rFonts w:hAnsi="仿宋_GB2312" w:hint="eastAsia"/>
                <w:sz w:val="24"/>
                <w:szCs w:val="24"/>
              </w:rPr>
              <w:t>1-2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</w:t>
            </w:r>
          </w:p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E. </w:t>
            </w:r>
            <w:r>
              <w:rPr>
                <w:rFonts w:hAnsi="仿宋_GB2312" w:hint="eastAsia"/>
                <w:sz w:val="24"/>
                <w:szCs w:val="24"/>
              </w:rPr>
              <w:t>无</w:t>
            </w:r>
            <w:r>
              <w:rPr>
                <w:rFonts w:hAnsi="仿宋_GB2312" w:hint="eastAsia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98632D" w:rsidRDefault="0098632D" w:rsidP="007A6977">
            <w:pPr>
              <w:spacing w:line="276" w:lineRule="auto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98632D" w:rsidTr="007A6977">
        <w:trPr>
          <w:jc w:val="center"/>
        </w:trPr>
        <w:tc>
          <w:tcPr>
            <w:tcW w:w="7196" w:type="dxa"/>
            <w:gridSpan w:val="3"/>
            <w:vAlign w:val="center"/>
          </w:tcPr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cs="宋体" w:hint="eastAsia"/>
                <w:kern w:val="0"/>
                <w:sz w:val="24"/>
              </w:rPr>
              <w:t>对主要产品（服务）在技术上发挥核心支持作用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cs="宋体" w:hint="eastAsia"/>
                <w:kern w:val="0"/>
                <w:sz w:val="24"/>
              </w:rPr>
              <w:t>≤</w:t>
            </w:r>
            <w:r>
              <w:rPr>
                <w:rFonts w:hAnsi="仿宋_GB2312" w:hint="eastAsia"/>
                <w:sz w:val="24"/>
                <w:szCs w:val="24"/>
              </w:rPr>
              <w:t>8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A. </w:t>
            </w:r>
            <w:r>
              <w:rPr>
                <w:rFonts w:hAnsi="仿宋_GB2312" w:hint="eastAsia"/>
                <w:sz w:val="24"/>
                <w:szCs w:val="24"/>
              </w:rPr>
              <w:t>强</w:t>
            </w:r>
            <w:r>
              <w:rPr>
                <w:rFonts w:hAnsi="仿宋_GB2312" w:hint="eastAsia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7-8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B. </w:t>
            </w:r>
            <w:r>
              <w:rPr>
                <w:rFonts w:hAnsi="仿宋_GB2312" w:hint="eastAsia"/>
                <w:sz w:val="24"/>
                <w:szCs w:val="24"/>
              </w:rPr>
              <w:t>较强（</w:t>
            </w:r>
            <w:r>
              <w:rPr>
                <w:rFonts w:hAnsi="仿宋_GB2312" w:hint="eastAsia"/>
                <w:sz w:val="24"/>
                <w:szCs w:val="24"/>
              </w:rPr>
              <w:t>5-6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C. </w:t>
            </w:r>
            <w:r>
              <w:rPr>
                <w:rFonts w:hAnsi="仿宋_GB2312" w:hint="eastAsia"/>
                <w:sz w:val="24"/>
                <w:szCs w:val="24"/>
              </w:rPr>
              <w:t>一般（</w:t>
            </w:r>
            <w:r>
              <w:rPr>
                <w:rFonts w:hAnsi="仿宋_GB2312" w:hint="eastAsia"/>
                <w:sz w:val="24"/>
                <w:szCs w:val="24"/>
              </w:rPr>
              <w:t>3-4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D. </w:t>
            </w:r>
            <w:r>
              <w:rPr>
                <w:rFonts w:hAnsi="仿宋_GB2312" w:hint="eastAsia"/>
                <w:sz w:val="24"/>
                <w:szCs w:val="24"/>
              </w:rPr>
              <w:t>较弱（</w:t>
            </w:r>
            <w:r>
              <w:rPr>
                <w:rFonts w:hAnsi="仿宋_GB2312" w:hint="eastAsia"/>
                <w:sz w:val="24"/>
                <w:szCs w:val="24"/>
              </w:rPr>
              <w:t>1-2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</w:t>
            </w:r>
          </w:p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E. </w:t>
            </w:r>
            <w:r>
              <w:rPr>
                <w:rFonts w:hAnsi="仿宋_GB2312" w:hint="eastAsia"/>
                <w:sz w:val="24"/>
                <w:szCs w:val="24"/>
              </w:rPr>
              <w:t>无</w:t>
            </w:r>
            <w:r>
              <w:rPr>
                <w:rFonts w:hAnsi="仿宋_GB2312" w:hint="eastAsia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98632D" w:rsidRDefault="0098632D" w:rsidP="007A6977">
            <w:pPr>
              <w:spacing w:line="276" w:lineRule="auto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98632D" w:rsidTr="007A6977">
        <w:trPr>
          <w:jc w:val="center"/>
        </w:trPr>
        <w:tc>
          <w:tcPr>
            <w:tcW w:w="7196" w:type="dxa"/>
            <w:gridSpan w:val="3"/>
            <w:vAlign w:val="center"/>
          </w:tcPr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cs="宋体" w:hint="eastAsia"/>
                <w:kern w:val="0"/>
                <w:sz w:val="24"/>
              </w:rPr>
              <w:t>知识产权数量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cs="宋体" w:hint="eastAsia"/>
                <w:kern w:val="0"/>
                <w:sz w:val="24"/>
              </w:rPr>
              <w:t>≤</w:t>
            </w:r>
            <w:r>
              <w:rPr>
                <w:rFonts w:hAnsi="仿宋_GB2312" w:hint="eastAsia"/>
                <w:sz w:val="24"/>
                <w:szCs w:val="24"/>
              </w:rPr>
              <w:t>8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>A.  1</w:t>
            </w:r>
            <w:r>
              <w:rPr>
                <w:rFonts w:hAnsi="仿宋_GB2312" w:hint="eastAsia"/>
                <w:sz w:val="24"/>
                <w:szCs w:val="24"/>
              </w:rPr>
              <w:t>项及以上（Ⅰ类）（</w:t>
            </w:r>
            <w:r>
              <w:rPr>
                <w:rFonts w:hAnsi="仿宋_GB2312" w:hint="eastAsia"/>
                <w:sz w:val="24"/>
                <w:szCs w:val="24"/>
              </w:rPr>
              <w:t>7-8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>B.  5</w:t>
            </w:r>
            <w:r>
              <w:rPr>
                <w:rFonts w:hAnsi="仿宋_GB2312" w:hint="eastAsia"/>
                <w:sz w:val="24"/>
                <w:szCs w:val="24"/>
              </w:rPr>
              <w:t>项及以上（Ⅱ类）（</w:t>
            </w:r>
            <w:r>
              <w:rPr>
                <w:rFonts w:hAnsi="仿宋_GB2312" w:hint="eastAsia"/>
                <w:sz w:val="24"/>
                <w:szCs w:val="24"/>
              </w:rPr>
              <w:t>5-6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</w:t>
            </w:r>
          </w:p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>C.  3</w:t>
            </w:r>
            <w:r>
              <w:rPr>
                <w:rFonts w:hAnsi="仿宋_GB2312" w:hint="eastAsia"/>
                <w:sz w:val="24"/>
                <w:szCs w:val="24"/>
              </w:rPr>
              <w:t>～</w:t>
            </w:r>
            <w:r>
              <w:rPr>
                <w:rFonts w:hAnsi="仿宋_GB2312" w:hint="eastAsia"/>
                <w:sz w:val="24"/>
                <w:szCs w:val="24"/>
              </w:rPr>
              <w:t>4</w:t>
            </w:r>
            <w:r>
              <w:rPr>
                <w:rFonts w:hAnsi="仿宋_GB2312" w:hint="eastAsia"/>
                <w:sz w:val="24"/>
                <w:szCs w:val="24"/>
              </w:rPr>
              <w:t>项</w:t>
            </w:r>
            <w:r>
              <w:rPr>
                <w:rFonts w:hAnsi="仿宋_GB2312" w:hint="eastAsia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z w:val="24"/>
                <w:szCs w:val="24"/>
              </w:rPr>
              <w:t>（Ⅱ类）（</w:t>
            </w:r>
            <w:r>
              <w:rPr>
                <w:rFonts w:hAnsi="仿宋_GB2312" w:hint="eastAsia"/>
                <w:sz w:val="24"/>
                <w:szCs w:val="24"/>
              </w:rPr>
              <w:t>3-4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</w:t>
            </w:r>
          </w:p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>D.  1</w:t>
            </w:r>
            <w:r>
              <w:rPr>
                <w:rFonts w:hAnsi="仿宋_GB2312" w:hint="eastAsia"/>
                <w:sz w:val="24"/>
                <w:szCs w:val="24"/>
              </w:rPr>
              <w:t>～</w:t>
            </w:r>
            <w:r>
              <w:rPr>
                <w:rFonts w:hAnsi="仿宋_GB2312" w:hint="eastAsia"/>
                <w:sz w:val="24"/>
                <w:szCs w:val="24"/>
              </w:rPr>
              <w:t>2</w:t>
            </w:r>
            <w:r>
              <w:rPr>
                <w:rFonts w:hAnsi="仿宋_GB2312" w:hint="eastAsia"/>
                <w:sz w:val="24"/>
                <w:szCs w:val="24"/>
              </w:rPr>
              <w:t>项</w:t>
            </w:r>
            <w:r>
              <w:rPr>
                <w:rFonts w:hAnsi="仿宋_GB2312" w:hint="eastAsia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z w:val="24"/>
                <w:szCs w:val="24"/>
              </w:rPr>
              <w:t>（Ⅱ类）（</w:t>
            </w:r>
            <w:r>
              <w:rPr>
                <w:rFonts w:hAnsi="仿宋_GB2312" w:hint="eastAsia"/>
                <w:sz w:val="24"/>
                <w:szCs w:val="24"/>
              </w:rPr>
              <w:t>1-2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</w:t>
            </w:r>
          </w:p>
          <w:p w:rsidR="0098632D" w:rsidRDefault="0098632D" w:rsidP="007A6977">
            <w:pPr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>E.  0</w:t>
            </w:r>
            <w:r>
              <w:rPr>
                <w:rFonts w:hAnsi="仿宋_GB2312" w:hint="eastAsia"/>
                <w:sz w:val="24"/>
                <w:szCs w:val="24"/>
              </w:rPr>
              <w:t>项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  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98632D" w:rsidRDefault="0098632D" w:rsidP="007A6977">
            <w:pPr>
              <w:spacing w:line="276" w:lineRule="auto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98632D" w:rsidTr="007A6977">
        <w:trPr>
          <w:jc w:val="center"/>
        </w:trPr>
        <w:tc>
          <w:tcPr>
            <w:tcW w:w="7196" w:type="dxa"/>
            <w:gridSpan w:val="3"/>
            <w:vAlign w:val="center"/>
          </w:tcPr>
          <w:p w:rsidR="0098632D" w:rsidRDefault="0098632D" w:rsidP="0098632D">
            <w:pPr>
              <w:tabs>
                <w:tab w:val="left" w:pos="5368"/>
              </w:tabs>
              <w:spacing w:beforeLines="34" w:before="106" w:line="324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cs="宋体" w:hint="eastAsia"/>
                <w:kern w:val="0"/>
                <w:sz w:val="24"/>
              </w:rPr>
              <w:t>知识产权获得方式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cs="宋体" w:hint="eastAsia"/>
                <w:kern w:val="0"/>
                <w:sz w:val="24"/>
              </w:rPr>
              <w:t>≤</w:t>
            </w:r>
            <w:r>
              <w:rPr>
                <w:rFonts w:hAnsi="仿宋_GB2312" w:hint="eastAsia"/>
                <w:sz w:val="24"/>
                <w:szCs w:val="24"/>
              </w:rPr>
              <w:t>6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ab/>
            </w:r>
          </w:p>
          <w:p w:rsidR="0098632D" w:rsidRDefault="0098632D" w:rsidP="0098632D">
            <w:pPr>
              <w:spacing w:beforeLines="34" w:before="106" w:line="324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A. </w:t>
            </w:r>
            <w:r>
              <w:rPr>
                <w:rFonts w:hAnsi="仿宋_GB2312" w:hint="eastAsia"/>
                <w:sz w:val="24"/>
                <w:szCs w:val="24"/>
              </w:rPr>
              <w:t>有自主研发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   </w:t>
            </w:r>
            <w:r>
              <w:rPr>
                <w:rFonts w:hAnsi="仿宋_GB2312" w:hint="eastAsia"/>
                <w:sz w:val="24"/>
                <w:szCs w:val="24"/>
              </w:rPr>
              <w:t>（</w:t>
            </w:r>
            <w:r>
              <w:rPr>
                <w:rFonts w:hAnsi="仿宋_GB2312" w:hint="eastAsia"/>
                <w:sz w:val="24"/>
                <w:szCs w:val="24"/>
              </w:rPr>
              <w:t>1-6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</w:t>
            </w:r>
          </w:p>
          <w:p w:rsidR="0098632D" w:rsidRDefault="0098632D" w:rsidP="0098632D">
            <w:pPr>
              <w:spacing w:beforeLines="34" w:before="106" w:line="324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B. </w:t>
            </w:r>
            <w:r>
              <w:rPr>
                <w:rFonts w:hAnsi="仿宋_GB2312" w:hint="eastAsia"/>
                <w:sz w:val="24"/>
                <w:szCs w:val="24"/>
              </w:rPr>
              <w:t>仅有受让、受赠和并购等（</w:t>
            </w:r>
            <w:r>
              <w:rPr>
                <w:rFonts w:hAnsi="仿宋_GB2312" w:hint="eastAsia"/>
                <w:sz w:val="24"/>
                <w:szCs w:val="24"/>
              </w:rPr>
              <w:t>1-3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98632D" w:rsidRDefault="0098632D" w:rsidP="0098632D">
            <w:pPr>
              <w:spacing w:beforeLines="34" w:before="106" w:line="324" w:lineRule="auto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98632D" w:rsidTr="007A6977">
        <w:trPr>
          <w:jc w:val="center"/>
        </w:trPr>
        <w:tc>
          <w:tcPr>
            <w:tcW w:w="7196" w:type="dxa"/>
            <w:gridSpan w:val="3"/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cs="宋体" w:hint="eastAsia"/>
                <w:kern w:val="0"/>
                <w:sz w:val="24"/>
              </w:rPr>
              <w:lastRenderedPageBreak/>
              <w:t>（</w:t>
            </w:r>
            <w:r>
              <w:rPr>
                <w:rFonts w:hAnsi="仿宋_GB2312" w:hint="eastAsia"/>
                <w:sz w:val="24"/>
                <w:szCs w:val="24"/>
              </w:rPr>
              <w:t>加分项，</w:t>
            </w:r>
            <w:r>
              <w:rPr>
                <w:rFonts w:hAnsi="仿宋_GB2312" w:cs="宋体" w:hint="eastAsia"/>
                <w:kern w:val="0"/>
                <w:sz w:val="24"/>
              </w:rPr>
              <w:t>≤</w:t>
            </w:r>
            <w:r>
              <w:rPr>
                <w:rFonts w:hAnsi="仿宋_GB2312" w:cs="宋体" w:hint="eastAsia"/>
                <w:kern w:val="0"/>
                <w:sz w:val="24"/>
              </w:rPr>
              <w:t>2</w:t>
            </w:r>
            <w:r>
              <w:rPr>
                <w:rFonts w:hAnsi="仿宋_GB2312" w:cs="宋体" w:hint="eastAsia"/>
                <w:kern w:val="0"/>
                <w:sz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>企</w:t>
            </w:r>
            <w:r>
              <w:rPr>
                <w:rFonts w:hAnsi="仿宋_GB2312" w:cs="宋体" w:hint="eastAsia"/>
                <w:kern w:val="0"/>
                <w:sz w:val="24"/>
              </w:rPr>
              <w:t>业是否参与编制国家标准、行业标准、检测方法、技术规范的情况</w:t>
            </w:r>
            <w:r>
              <w:rPr>
                <w:rFonts w:hAnsi="仿宋_GB2312" w:hint="eastAsia"/>
                <w:sz w:val="24"/>
                <w:szCs w:val="24"/>
              </w:rPr>
              <w:t xml:space="preserve"> </w:t>
            </w:r>
          </w:p>
          <w:p w:rsidR="0098632D" w:rsidRDefault="0098632D" w:rsidP="0098632D">
            <w:pPr>
              <w:spacing w:beforeLines="34" w:before="106" w:line="324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A. </w:t>
            </w:r>
            <w:r>
              <w:rPr>
                <w:rFonts w:hAnsi="仿宋_GB2312" w:hint="eastAsia"/>
                <w:sz w:val="24"/>
                <w:szCs w:val="24"/>
              </w:rPr>
              <w:t>是（</w:t>
            </w:r>
            <w:r>
              <w:rPr>
                <w:rFonts w:hAnsi="仿宋_GB2312" w:hint="eastAsia"/>
                <w:sz w:val="24"/>
                <w:szCs w:val="24"/>
              </w:rPr>
              <w:t>1-2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B. </w:t>
            </w:r>
            <w:r>
              <w:rPr>
                <w:rFonts w:hAnsi="仿宋_GB2312" w:hint="eastAsia"/>
                <w:sz w:val="24"/>
                <w:szCs w:val="24"/>
              </w:rPr>
              <w:t>否（</w:t>
            </w:r>
            <w:r>
              <w:rPr>
                <w:rFonts w:hAnsi="仿宋_GB2312" w:hint="eastAsia"/>
                <w:sz w:val="24"/>
                <w:szCs w:val="24"/>
              </w:rPr>
              <w:t>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98632D" w:rsidRDefault="0098632D" w:rsidP="0098632D">
            <w:pPr>
              <w:spacing w:beforeLines="34" w:before="106" w:line="324" w:lineRule="auto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98632D" w:rsidTr="007A6977">
        <w:trPr>
          <w:cantSplit/>
          <w:trHeight w:val="567"/>
          <w:jc w:val="center"/>
        </w:trPr>
        <w:tc>
          <w:tcPr>
            <w:tcW w:w="7196" w:type="dxa"/>
            <w:gridSpan w:val="3"/>
            <w:tcBorders>
              <w:top w:val="single" w:sz="12" w:space="0" w:color="auto"/>
            </w:tcBorders>
            <w:vAlign w:val="center"/>
          </w:tcPr>
          <w:p w:rsidR="0098632D" w:rsidRDefault="0098632D" w:rsidP="0098632D">
            <w:pPr>
              <w:spacing w:beforeLines="34" w:before="106" w:line="324" w:lineRule="auto"/>
              <w:rPr>
                <w:rFonts w:hAnsi="仿宋_GB2312" w:hint="eastAsia"/>
                <w:b/>
                <w:sz w:val="24"/>
                <w:szCs w:val="24"/>
              </w:rPr>
            </w:pPr>
            <w:r>
              <w:rPr>
                <w:rFonts w:hAnsi="仿宋_GB2312" w:hint="eastAsia"/>
                <w:b/>
                <w:sz w:val="24"/>
                <w:szCs w:val="24"/>
              </w:rPr>
              <w:t xml:space="preserve">2. </w:t>
            </w:r>
            <w:r>
              <w:rPr>
                <w:rFonts w:hAnsi="仿宋_GB2312" w:hint="eastAsia"/>
                <w:b/>
                <w:sz w:val="24"/>
                <w:szCs w:val="24"/>
              </w:rPr>
              <w:t>科技成果转化能力（≤</w:t>
            </w:r>
            <w:r>
              <w:rPr>
                <w:rFonts w:hAnsi="仿宋_GB2312" w:hint="eastAsia"/>
                <w:b/>
                <w:sz w:val="24"/>
                <w:szCs w:val="24"/>
              </w:rPr>
              <w:t>30</w:t>
            </w:r>
            <w:r>
              <w:rPr>
                <w:rFonts w:hAnsi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12" w:space="0" w:color="auto"/>
            </w:tcBorders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98632D" w:rsidTr="007A6977">
        <w:trPr>
          <w:jc w:val="center"/>
        </w:trPr>
        <w:tc>
          <w:tcPr>
            <w:tcW w:w="8844" w:type="dxa"/>
            <w:gridSpan w:val="4"/>
            <w:vAlign w:val="center"/>
          </w:tcPr>
          <w:p w:rsidR="0098632D" w:rsidRDefault="0098632D" w:rsidP="0098632D">
            <w:pPr>
              <w:spacing w:beforeLines="34" w:before="106" w:line="324" w:lineRule="auto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A. </w:t>
            </w:r>
            <w:r>
              <w:rPr>
                <w:rFonts w:hAnsi="仿宋_GB2312" w:hint="eastAsia"/>
                <w:sz w:val="24"/>
                <w:szCs w:val="24"/>
              </w:rPr>
              <w:t>转化能力强，</w:t>
            </w:r>
            <w:r>
              <w:rPr>
                <w:rFonts w:hAns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hint="eastAsia"/>
                <w:sz w:val="24"/>
                <w:szCs w:val="24"/>
              </w:rPr>
              <w:t>≥</w:t>
            </w:r>
            <w:r>
              <w:rPr>
                <w:rFonts w:hAnsi="仿宋_GB2312" w:hint="eastAsia"/>
                <w:sz w:val="24"/>
                <w:szCs w:val="24"/>
              </w:rPr>
              <w:t>5</w:t>
            </w:r>
            <w:r>
              <w:rPr>
                <w:rFonts w:hAnsi="仿宋_GB2312" w:hint="eastAsia"/>
                <w:sz w:val="24"/>
                <w:szCs w:val="24"/>
              </w:rPr>
              <w:t>项（</w:t>
            </w:r>
            <w:r>
              <w:rPr>
                <w:rFonts w:hAnsi="仿宋_GB2312" w:hint="eastAsia"/>
                <w:sz w:val="24"/>
                <w:szCs w:val="24"/>
              </w:rPr>
              <w:t>25-30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B. </w:t>
            </w:r>
            <w:r>
              <w:rPr>
                <w:rFonts w:hAnsi="仿宋_GB2312" w:hint="eastAsia"/>
                <w:sz w:val="24"/>
                <w:szCs w:val="24"/>
              </w:rPr>
              <w:t>转化能力较强，</w:t>
            </w:r>
            <w:r>
              <w:rPr>
                <w:rFonts w:ascii="仿宋_GB2312" w:hAnsi="仿宋_GB2312" w:hint="eastAsia"/>
                <w:sz w:val="24"/>
                <w:szCs w:val="24"/>
              </w:rPr>
              <w:t>≥</w:t>
            </w:r>
            <w:r>
              <w:rPr>
                <w:rFonts w:hAnsi="仿宋_GB2312" w:hint="eastAsia"/>
                <w:sz w:val="24"/>
                <w:szCs w:val="24"/>
              </w:rPr>
              <w:t>4</w:t>
            </w:r>
            <w:r>
              <w:rPr>
                <w:rFonts w:hAnsi="仿宋_GB2312" w:hint="eastAsia"/>
                <w:sz w:val="24"/>
                <w:szCs w:val="24"/>
              </w:rPr>
              <w:t>项（</w:t>
            </w:r>
            <w:r>
              <w:rPr>
                <w:rFonts w:hAnsi="仿宋_GB2312" w:hint="eastAsia"/>
                <w:sz w:val="24"/>
                <w:szCs w:val="24"/>
              </w:rPr>
              <w:t>19-24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</w:t>
            </w:r>
          </w:p>
          <w:p w:rsidR="0098632D" w:rsidRDefault="0098632D" w:rsidP="0098632D">
            <w:pPr>
              <w:spacing w:beforeLines="34" w:before="106" w:line="324" w:lineRule="auto"/>
              <w:rPr>
                <w:rFonts w:hint="eastAsia"/>
                <w:snapToGrid w:val="0"/>
                <w:spacing w:val="2"/>
                <w:sz w:val="30"/>
                <w:szCs w:val="30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C. </w:t>
            </w:r>
            <w:r>
              <w:rPr>
                <w:rFonts w:hAnsi="仿宋_GB2312" w:hint="eastAsia"/>
                <w:sz w:val="24"/>
                <w:szCs w:val="24"/>
              </w:rPr>
              <w:t>转化能力一般，</w:t>
            </w:r>
            <w:r>
              <w:rPr>
                <w:rFonts w:ascii="仿宋_GB2312" w:hAnsi="仿宋_GB2312" w:hint="eastAsia"/>
                <w:sz w:val="24"/>
                <w:szCs w:val="24"/>
              </w:rPr>
              <w:t>≥</w:t>
            </w:r>
            <w:r>
              <w:rPr>
                <w:rFonts w:hAnsi="仿宋_GB2312" w:hint="eastAsia"/>
                <w:sz w:val="24"/>
                <w:szCs w:val="24"/>
              </w:rPr>
              <w:t>3</w:t>
            </w:r>
            <w:r>
              <w:rPr>
                <w:rFonts w:hAnsi="仿宋_GB2312" w:hint="eastAsia"/>
                <w:sz w:val="24"/>
                <w:szCs w:val="24"/>
              </w:rPr>
              <w:t>项（</w:t>
            </w:r>
            <w:r>
              <w:rPr>
                <w:rFonts w:hAnsi="仿宋_GB2312" w:hint="eastAsia"/>
                <w:sz w:val="24"/>
                <w:szCs w:val="24"/>
              </w:rPr>
              <w:t>13-18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D. </w:t>
            </w:r>
            <w:r>
              <w:rPr>
                <w:rFonts w:hAnsi="仿宋_GB2312" w:hint="eastAsia"/>
                <w:sz w:val="24"/>
                <w:szCs w:val="24"/>
              </w:rPr>
              <w:t>转化能力较弱，</w:t>
            </w:r>
            <w:r>
              <w:rPr>
                <w:rFonts w:ascii="仿宋_GB2312" w:hAnsi="仿宋_GB2312" w:hint="eastAsia"/>
                <w:sz w:val="24"/>
                <w:szCs w:val="24"/>
              </w:rPr>
              <w:t>≥</w:t>
            </w:r>
            <w:r>
              <w:rPr>
                <w:rFonts w:hAnsi="仿宋_GB2312" w:hint="eastAsia"/>
                <w:sz w:val="24"/>
                <w:szCs w:val="24"/>
              </w:rPr>
              <w:t>2</w:t>
            </w:r>
            <w:r>
              <w:rPr>
                <w:rFonts w:hAnsi="仿宋_GB2312" w:hint="eastAsia"/>
                <w:sz w:val="24"/>
                <w:szCs w:val="24"/>
              </w:rPr>
              <w:t>项（</w:t>
            </w:r>
            <w:r>
              <w:rPr>
                <w:rFonts w:hAnsi="仿宋_GB2312" w:hint="eastAsia"/>
                <w:sz w:val="24"/>
                <w:szCs w:val="24"/>
              </w:rPr>
              <w:t>7-12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</w:t>
            </w:r>
          </w:p>
          <w:p w:rsidR="0098632D" w:rsidRDefault="0098632D" w:rsidP="0098632D">
            <w:pPr>
              <w:spacing w:beforeLines="34" w:before="106" w:line="324" w:lineRule="auto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E. </w:t>
            </w:r>
            <w:r>
              <w:rPr>
                <w:rFonts w:hAnsi="仿宋_GB2312" w:hint="eastAsia"/>
                <w:sz w:val="24"/>
                <w:szCs w:val="24"/>
              </w:rPr>
              <w:t>转化能力弱，</w:t>
            </w:r>
            <w:r>
              <w:rPr>
                <w:rFonts w:hAnsi="仿宋_GB2312" w:hint="eastAsia"/>
                <w:sz w:val="24"/>
                <w:szCs w:val="24"/>
              </w:rPr>
              <w:t xml:space="preserve">  </w:t>
            </w:r>
            <w:r>
              <w:rPr>
                <w:rFonts w:hAnsi="仿宋_GB2312" w:hint="eastAsia"/>
                <w:sz w:val="24"/>
                <w:szCs w:val="24"/>
              </w:rPr>
              <w:t>≥</w:t>
            </w:r>
            <w:r>
              <w:rPr>
                <w:rFonts w:hAnsi="仿宋_GB2312" w:hint="eastAsia"/>
                <w:sz w:val="24"/>
                <w:szCs w:val="24"/>
              </w:rPr>
              <w:t>1</w:t>
            </w:r>
            <w:r>
              <w:rPr>
                <w:rFonts w:hAnsi="仿宋_GB2312" w:hint="eastAsia"/>
                <w:sz w:val="24"/>
                <w:szCs w:val="24"/>
              </w:rPr>
              <w:t>项（</w:t>
            </w:r>
            <w:r>
              <w:rPr>
                <w:rFonts w:hAnsi="仿宋_GB2312" w:hint="eastAsia"/>
                <w:sz w:val="24"/>
                <w:szCs w:val="24"/>
              </w:rPr>
              <w:t>1-6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  <w:r>
              <w:rPr>
                <w:rFonts w:hAnsi="仿宋_GB2312" w:hint="eastAsia"/>
                <w:sz w:val="24"/>
                <w:szCs w:val="24"/>
              </w:rPr>
              <w:t xml:space="preserve">    </w:t>
            </w:r>
            <w:r>
              <w:rPr>
                <w:rFonts w:hAnsi="仿宋_GB2312" w:hint="eastAsia"/>
                <w:sz w:val="24"/>
                <w:szCs w:val="24"/>
              </w:rPr>
              <w:t>□</w:t>
            </w:r>
            <w:r>
              <w:rPr>
                <w:rFonts w:hAnsi="仿宋_GB2312" w:hint="eastAsia"/>
                <w:sz w:val="24"/>
                <w:szCs w:val="24"/>
              </w:rPr>
              <w:t xml:space="preserve">F. </w:t>
            </w:r>
            <w:r>
              <w:rPr>
                <w:rFonts w:hAnsi="仿宋_GB2312" w:hint="eastAsia"/>
                <w:sz w:val="24"/>
                <w:szCs w:val="24"/>
              </w:rPr>
              <w:t>转化能力无，</w:t>
            </w:r>
            <w:r>
              <w:rPr>
                <w:rFonts w:hAnsi="仿宋_GB2312" w:hint="eastAsia"/>
                <w:sz w:val="24"/>
                <w:szCs w:val="24"/>
              </w:rPr>
              <w:t xml:space="preserve">    0</w:t>
            </w:r>
            <w:r>
              <w:rPr>
                <w:rFonts w:hAnsi="仿宋_GB2312" w:hint="eastAsia"/>
                <w:sz w:val="24"/>
                <w:szCs w:val="24"/>
              </w:rPr>
              <w:t>项（</w:t>
            </w:r>
            <w:r>
              <w:rPr>
                <w:rFonts w:hAnsi="仿宋_GB2312" w:hint="eastAsia"/>
                <w:sz w:val="24"/>
                <w:szCs w:val="24"/>
              </w:rPr>
              <w:t>0</w:t>
            </w:r>
            <w:r>
              <w:rPr>
                <w:rFonts w:hAnsi="仿宋_GB2312" w:hint="eastAsia"/>
                <w:sz w:val="24"/>
                <w:szCs w:val="24"/>
              </w:rPr>
              <w:t>分）</w:t>
            </w:r>
          </w:p>
        </w:tc>
      </w:tr>
      <w:tr w:rsidR="0098632D" w:rsidTr="007A6977">
        <w:trPr>
          <w:cantSplit/>
          <w:trHeight w:val="567"/>
          <w:jc w:val="center"/>
        </w:trPr>
        <w:tc>
          <w:tcPr>
            <w:tcW w:w="7196" w:type="dxa"/>
            <w:gridSpan w:val="3"/>
            <w:tcBorders>
              <w:top w:val="single" w:sz="12" w:space="0" w:color="auto"/>
            </w:tcBorders>
            <w:vAlign w:val="center"/>
          </w:tcPr>
          <w:p w:rsidR="0098632D" w:rsidRDefault="0098632D" w:rsidP="0098632D">
            <w:pPr>
              <w:spacing w:beforeLines="34" w:before="106" w:line="324" w:lineRule="auto"/>
              <w:rPr>
                <w:rFonts w:hAnsi="仿宋_GB2312" w:hint="eastAsia"/>
                <w:b/>
                <w:sz w:val="24"/>
                <w:szCs w:val="24"/>
              </w:rPr>
            </w:pPr>
            <w:r>
              <w:rPr>
                <w:rFonts w:hAnsi="仿宋_GB2312" w:hint="eastAsia"/>
                <w:b/>
                <w:sz w:val="24"/>
                <w:szCs w:val="24"/>
              </w:rPr>
              <w:t xml:space="preserve">3. </w:t>
            </w:r>
            <w:r>
              <w:rPr>
                <w:rFonts w:hAnsi="仿宋_GB2312" w:hint="eastAsia"/>
                <w:b/>
                <w:sz w:val="24"/>
                <w:szCs w:val="24"/>
              </w:rPr>
              <w:t>研究开发组织管理水平（</w:t>
            </w:r>
            <w:r>
              <w:rPr>
                <w:rFonts w:hAnsi="仿宋_GB2312" w:cs="宋体" w:hint="eastAsia"/>
                <w:b/>
                <w:kern w:val="0"/>
                <w:sz w:val="24"/>
              </w:rPr>
              <w:t>≤</w:t>
            </w:r>
            <w:r>
              <w:rPr>
                <w:rFonts w:hAnsi="仿宋_GB2312" w:cs="宋体" w:hint="eastAsia"/>
                <w:b/>
                <w:kern w:val="0"/>
                <w:sz w:val="24"/>
              </w:rPr>
              <w:t>2</w:t>
            </w:r>
            <w:r>
              <w:rPr>
                <w:rFonts w:hAnsi="仿宋_GB2312" w:hint="eastAsia"/>
                <w:b/>
                <w:sz w:val="24"/>
                <w:szCs w:val="24"/>
              </w:rPr>
              <w:t>0</w:t>
            </w:r>
            <w:r>
              <w:rPr>
                <w:rFonts w:hAnsi="仿宋_GB2312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12" w:space="0" w:color="auto"/>
            </w:tcBorders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98632D" w:rsidTr="007A6977">
        <w:trPr>
          <w:trHeight w:val="1134"/>
          <w:jc w:val="center"/>
        </w:trPr>
        <w:tc>
          <w:tcPr>
            <w:tcW w:w="7196" w:type="dxa"/>
            <w:gridSpan w:val="3"/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left"/>
              <w:rPr>
                <w:rFonts w:hAnsi="仿宋_GB2312" w:cs="宋体" w:hint="eastAsia"/>
                <w:kern w:val="0"/>
                <w:sz w:val="24"/>
              </w:rPr>
            </w:pPr>
            <w:r>
              <w:rPr>
                <w:rFonts w:hAnsi="仿宋_GB2312" w:cs="宋体" w:hint="eastAsia"/>
                <w:kern w:val="0"/>
                <w:sz w:val="24"/>
              </w:rPr>
              <w:t>制定了企业研究开发的组织管理制度，建立了研发投入核算体系，编制了研发费用辅助账（≤</w:t>
            </w:r>
            <w:r>
              <w:rPr>
                <w:rFonts w:hAnsi="仿宋_GB2312" w:cs="宋体" w:hint="eastAsia"/>
                <w:kern w:val="0"/>
                <w:sz w:val="24"/>
              </w:rPr>
              <w:t>6</w:t>
            </w:r>
            <w:r>
              <w:rPr>
                <w:rFonts w:hAnsi="仿宋_GB2312" w:cs="宋体" w:hint="eastAsia"/>
                <w:kern w:val="0"/>
                <w:sz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98632D" w:rsidTr="007A6977">
        <w:trPr>
          <w:trHeight w:val="1134"/>
          <w:jc w:val="center"/>
        </w:trPr>
        <w:tc>
          <w:tcPr>
            <w:tcW w:w="7196" w:type="dxa"/>
            <w:gridSpan w:val="3"/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left"/>
              <w:rPr>
                <w:rFonts w:hAnsi="仿宋_GB2312" w:cs="宋体" w:hint="eastAsia"/>
                <w:kern w:val="0"/>
                <w:sz w:val="24"/>
              </w:rPr>
            </w:pPr>
            <w:r>
              <w:rPr>
                <w:rFonts w:hAnsi="仿宋_GB2312" w:cs="宋体" w:hint="eastAsia"/>
                <w:kern w:val="0"/>
                <w:sz w:val="24"/>
              </w:rPr>
              <w:t>设立了内部科学技术研究开发机构并具备相应的科研条件，与国内外研究开发机构开展多种形式的产学研合作（≤</w:t>
            </w:r>
            <w:r>
              <w:rPr>
                <w:rFonts w:hAnsi="仿宋_GB2312" w:cs="宋体" w:hint="eastAsia"/>
                <w:kern w:val="0"/>
                <w:sz w:val="24"/>
              </w:rPr>
              <w:t>6</w:t>
            </w:r>
            <w:r>
              <w:rPr>
                <w:rFonts w:hAnsi="仿宋_GB2312" w:cs="宋体" w:hint="eastAsia"/>
                <w:kern w:val="0"/>
                <w:sz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98632D" w:rsidTr="007A6977">
        <w:trPr>
          <w:trHeight w:val="1134"/>
          <w:jc w:val="center"/>
        </w:trPr>
        <w:tc>
          <w:tcPr>
            <w:tcW w:w="7196" w:type="dxa"/>
            <w:gridSpan w:val="3"/>
            <w:vAlign w:val="center"/>
          </w:tcPr>
          <w:p w:rsidR="0098632D" w:rsidRDefault="0098632D" w:rsidP="0098632D">
            <w:pPr>
              <w:spacing w:beforeLines="34" w:before="106" w:line="324" w:lineRule="auto"/>
              <w:rPr>
                <w:rFonts w:hAnsi="仿宋_GB2312" w:cs="宋体" w:hint="eastAsia"/>
                <w:kern w:val="0"/>
                <w:sz w:val="24"/>
              </w:rPr>
            </w:pPr>
            <w:r>
              <w:rPr>
                <w:rFonts w:hAnsi="仿宋_GB2312" w:cs="宋体" w:hint="eastAsia"/>
                <w:kern w:val="0"/>
                <w:sz w:val="24"/>
              </w:rPr>
              <w:t>建立了科技成果转化的组织实施与激励奖励制度，建立开放式的创新创业平台（≤</w:t>
            </w:r>
            <w:r>
              <w:rPr>
                <w:rFonts w:hAnsi="仿宋_GB2312" w:cs="宋体" w:hint="eastAsia"/>
                <w:kern w:val="0"/>
                <w:sz w:val="24"/>
              </w:rPr>
              <w:t>4</w:t>
            </w:r>
            <w:r>
              <w:rPr>
                <w:rFonts w:hAnsi="仿宋_GB2312" w:cs="宋体" w:hint="eastAsia"/>
                <w:kern w:val="0"/>
                <w:sz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98632D" w:rsidTr="007A6977">
        <w:trPr>
          <w:trHeight w:val="1134"/>
          <w:jc w:val="center"/>
        </w:trPr>
        <w:tc>
          <w:tcPr>
            <w:tcW w:w="7196" w:type="dxa"/>
            <w:gridSpan w:val="3"/>
            <w:vAlign w:val="center"/>
          </w:tcPr>
          <w:p w:rsidR="0098632D" w:rsidRDefault="0098632D" w:rsidP="0098632D">
            <w:pPr>
              <w:spacing w:beforeLines="34" w:before="106" w:line="324" w:lineRule="auto"/>
              <w:rPr>
                <w:rFonts w:hAnsi="仿宋_GB2312" w:cs="宋体" w:hint="eastAsia"/>
                <w:kern w:val="0"/>
                <w:sz w:val="24"/>
              </w:rPr>
            </w:pPr>
            <w:r>
              <w:rPr>
                <w:rFonts w:hAnsi="仿宋_GB2312" w:cs="宋体" w:hint="eastAsia"/>
                <w:kern w:val="0"/>
                <w:sz w:val="24"/>
              </w:rPr>
              <w:t>建立了科技人员的培养进修、职工技能培训、优秀人才引进，以及人才绩效评价奖励制度（≤</w:t>
            </w:r>
            <w:r>
              <w:rPr>
                <w:rFonts w:hAnsi="仿宋_GB2312" w:cs="宋体" w:hint="eastAsia"/>
                <w:kern w:val="0"/>
                <w:sz w:val="24"/>
              </w:rPr>
              <w:t>4</w:t>
            </w:r>
            <w:r>
              <w:rPr>
                <w:rFonts w:hAnsi="仿宋_GB2312" w:cs="宋体" w:hint="eastAsia"/>
                <w:kern w:val="0"/>
                <w:sz w:val="24"/>
              </w:rPr>
              <w:t>分）</w:t>
            </w:r>
          </w:p>
        </w:tc>
        <w:tc>
          <w:tcPr>
            <w:tcW w:w="1648" w:type="dxa"/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left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得分：</w:t>
            </w:r>
          </w:p>
        </w:tc>
      </w:tr>
      <w:tr w:rsidR="0098632D" w:rsidTr="007A6977">
        <w:trPr>
          <w:cantSplit/>
          <w:trHeight w:val="1134"/>
          <w:jc w:val="center"/>
        </w:trPr>
        <w:tc>
          <w:tcPr>
            <w:tcW w:w="2186" w:type="dxa"/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对企业技术创新能力的综合评价</w:t>
            </w:r>
          </w:p>
        </w:tc>
        <w:tc>
          <w:tcPr>
            <w:tcW w:w="6658" w:type="dxa"/>
            <w:gridSpan w:val="3"/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center"/>
              <w:rPr>
                <w:rFonts w:hAnsi="仿宋_GB2312" w:hint="eastAsia"/>
                <w:bCs/>
                <w:sz w:val="24"/>
                <w:szCs w:val="24"/>
              </w:rPr>
            </w:pPr>
          </w:p>
        </w:tc>
      </w:tr>
      <w:tr w:rsidR="0098632D" w:rsidTr="007A6977">
        <w:trPr>
          <w:cantSplit/>
          <w:trHeight w:val="567"/>
          <w:jc w:val="center"/>
        </w:trPr>
        <w:tc>
          <w:tcPr>
            <w:tcW w:w="2186" w:type="dxa"/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合计得分</w:t>
            </w:r>
          </w:p>
        </w:tc>
        <w:tc>
          <w:tcPr>
            <w:tcW w:w="1962" w:type="dxa"/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vAlign w:val="center"/>
          </w:tcPr>
          <w:p w:rsidR="0098632D" w:rsidRDefault="0098632D" w:rsidP="0098632D">
            <w:pPr>
              <w:spacing w:beforeLines="34" w:before="106" w:line="324" w:lineRule="auto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专家签名：</w:t>
            </w:r>
            <w:r>
              <w:rPr>
                <w:rFonts w:hAnsi="仿宋_GB2312" w:hint="eastAsia"/>
                <w:sz w:val="24"/>
                <w:szCs w:val="24"/>
              </w:rPr>
              <w:t xml:space="preserve">                </w:t>
            </w:r>
            <w:r>
              <w:rPr>
                <w:rFonts w:hAnsi="仿宋_GB2312" w:hint="eastAsia"/>
                <w:sz w:val="24"/>
                <w:szCs w:val="24"/>
              </w:rPr>
              <w:t>年</w:t>
            </w:r>
            <w:r>
              <w:rPr>
                <w:rFonts w:hAnsi="仿宋_GB2312" w:hint="eastAsia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z w:val="24"/>
                <w:szCs w:val="24"/>
              </w:rPr>
              <w:t>月</w:t>
            </w:r>
            <w:r>
              <w:rPr>
                <w:rFonts w:hAnsi="仿宋_GB2312" w:hint="eastAsia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sz w:val="24"/>
                <w:szCs w:val="24"/>
              </w:rPr>
              <w:t>日</w:t>
            </w:r>
          </w:p>
        </w:tc>
      </w:tr>
    </w:tbl>
    <w:p w:rsidR="0098632D" w:rsidRDefault="0098632D" w:rsidP="0098632D">
      <w:pPr>
        <w:ind w:firstLine="456"/>
        <w:rPr>
          <w:rFonts w:hint="eastAsia"/>
          <w:b/>
          <w:bCs/>
          <w:sz w:val="24"/>
        </w:rPr>
      </w:pPr>
    </w:p>
    <w:p w:rsidR="0098632D" w:rsidRDefault="0098632D" w:rsidP="0098632D">
      <w:pPr>
        <w:ind w:firstLine="456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注：各项均按整数打分。</w:t>
      </w:r>
    </w:p>
    <w:p w:rsidR="00F90F23" w:rsidRPr="0098632D" w:rsidRDefault="0098632D" w:rsidP="0098632D"/>
    <w:sectPr w:rsidR="00F90F23" w:rsidRPr="00986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53"/>
    <w:rsid w:val="003561E4"/>
    <w:rsid w:val="00463953"/>
    <w:rsid w:val="004D249D"/>
    <w:rsid w:val="00726FA5"/>
    <w:rsid w:val="0098632D"/>
    <w:rsid w:val="00A024DE"/>
    <w:rsid w:val="00A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2</cp:revision>
  <dcterms:created xsi:type="dcterms:W3CDTF">2017-09-05T02:53:00Z</dcterms:created>
  <dcterms:modified xsi:type="dcterms:W3CDTF">2017-09-05T02:53:00Z</dcterms:modified>
</cp:coreProperties>
</file>